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24"/>
        </w:rPr>
        <w:t xml:space="preserve">  </w:t>
      </w:r>
      <w:r>
        <w:rPr>
          <w:rFonts w:hint="eastAsia"/>
          <w:b/>
          <w:bCs/>
          <w:sz w:val="36"/>
          <w:szCs w:val="36"/>
        </w:rPr>
        <w:t>论大学生共情能力及其培养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邵秋芳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（西华师范大学  四川  南充  637009）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 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摘要：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共情能力对大学生形成良好人际关系和道德品质都具有重要作用，有利于大学建立良好的师生关系，有利于培养大学生健全的人格。高校思想政治教育工作者，应借助网络新媒体、主题班会、“奖贷助补”等日常教育管理，积极拓展第二课堂等方式培养和提升大学生共情能力，真正将“立德树人”培养目标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    关键词：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共情能力；大学生特点；共情能力培养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On College Students’ Empathy Ability and Training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Shao Qiufang</w:t>
      </w:r>
      <w:r>
        <w:rPr>
          <w:rStyle w:val="11"/>
          <w:rFonts w:hint="eastAsia" w:asciiTheme="majorEastAsia" w:hAnsiTheme="majorEastAsia" w:eastAsiaTheme="majorEastAsia" w:cstheme="majorEastAsia"/>
          <w:sz w:val="24"/>
          <w:szCs w:val="24"/>
        </w:rPr>
        <w:footnoteReference w:id="0" w:customMarkFollows="1"/>
        <w:t>[1]</w:t>
      </w:r>
    </w:p>
    <w:p>
      <w:pPr>
        <w:keepNext w:val="0"/>
        <w:keepLines w:val="0"/>
        <w:pageBreakBefore w:val="0"/>
        <w:widowControl w:val="0"/>
        <w:tabs>
          <w:tab w:val="left" w:pos="3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firstLine="720" w:firstLineChars="300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       （China West Normal University Nanchong,Sichuan   637009）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    Abstract: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Empathy ability plays an important role in university students’forming good interpersonal relationship and moral character.especially it is conducive to the establishment of a good teacher-student relationship and the cultivation of college students’ healthy personality.With the help of network,colleges’ ideological and political instructors should hold class meetings, carry out subsidy methods consisting of scholarship,loan,part-time jobs and allowance and actively organize the second-classroom activities in order to cultivate and develop college students’ empathy ability,which can really put the goal of taking high moral values establishment and people cultivation into practice.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 xml:space="preserve">    Key words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:empathy ability;college students’ characters; empathy ability training.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一、什么是共情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所谓共情，即理解和体验他人感受，并对他人的处境作出适当反应的能力。共情作为人际交往过程中一种重要心理行为，能够促使大学生在人际交往中设身处地站在对方角度思考问题，懂得“己所不欲勿施于人”，既能理解和悦纳他人，又能将自己对他人的感受以理解尊重的方式表达出来。正如罗杰斯基认为共情 “是对当事人的内心世界有准确以至于有如亲身体验的了解，要感受当事人的内心世界，如感受自己的一样”。因此，共情是促进大学生人际交往和沟通的重要因素，是提高和改善大学生人际关系的底座工程。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二、共情对大学生成长成才的重要意义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首先，当今的大学，“00后”大学生渐成主导力量，他们大部分是独生子女，有着强烈的自我意识，过分强调个人价值、崇尚个人利益至上，喜欢以自我为中心，往往在考虑自身利益时很容易忽略他人感受。所以班级矛盾、寝室矛盾时有发生。其次，随着信息技术的高速发展，大学生人际交往对网络的依赖与日俱增，“低头族”、“宅男宅女”等流行语数见不鲜。QQ、微信、微博等交流平台的使用，让大学生足不出户就能与他人交流。网络带来的交流便捷同时，也让大学生现实交往能力日益匮乏。不善言辞、表达混乱、性格内向等人际交往能力不足现象日益突出，严重阻碍大学生的成长成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三、大学生共情能力培养路径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辅导员作为大学生的人生导师和健康成长的知心朋友。要实现“立德树人”这一目标，必须充分重视学生共情能力的培养。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（一）利用大数据，构建网络共情能力培养平台。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大数据是“互联网＋”时代的产物，利用大数据技术可以对学生利用网络产生的数据进行加工处理，通过对数据的分析与整理进行针对性的共情能力教育。如大学生利用网络阅读的内容、浏览记录、交往关系、感兴趣事件等能够有效表征出大学生的兴趣爱好、心理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征和思想动态等，掌握了这些就基本掌握了大学生的性格特点，这就能让大学生共情能力培养有的放矢。广泛构建立体化的微信、微博、QQ群、论坛公众号等交流平台，将一些鲜活、贴近学生生活的事例推送在这些平台上共学生们讨论，在讨论中注重对大学生言行的启发与引导，让共情能力培养达到润生细无声的效果。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3620135</wp:posOffset>
            </wp:positionH>
            <wp:positionV relativeFrom="paragraph">
              <wp:posOffset>97790</wp:posOffset>
            </wp:positionV>
            <wp:extent cx="2171700" cy="857250"/>
            <wp:effectExtent l="0" t="0" r="0" b="0"/>
            <wp:wrapNone/>
            <wp:docPr id="2" name="图片 2" descr="14。尊重弱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4。尊重弱者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97790</wp:posOffset>
            </wp:positionV>
            <wp:extent cx="2095500" cy="857250"/>
            <wp:effectExtent l="0" t="0" r="0" b="0"/>
            <wp:wrapNone/>
            <wp:docPr id="1" name="图片 1" descr="9。学会宽恕他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。学会宽恕他人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          学会宽恕他人                               尊重弱者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看看下面的故事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HYPERLINK "tencent://message/?uin=79064511&amp;Menu=yes"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Style w:val="9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t>一位盲人帅哥打车，至下车计价器显示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HYPERLINK "tencent://message/?uin=79064511&amp;Menu=yes"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Style w:val="9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t>11.4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HYPERLINK "tencent://message/?uin=79064511&amp;Menu=yes"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Style w:val="9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t>元，老司机把他扶至小区保安处，只说，我不收你钱是因为我比你挣钱容易。从小区内走出一斯文大叔，上车，一路畅谈，至下车计价器显示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HYPERLINK "tencent://message/?uin=79064511&amp;Menu=yes"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Style w:val="9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t>14.5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HYPERLINK "tencent://message/?uin=79064511&amp;Menu=yes"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Style w:val="9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t>元，下车时掏出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HYPERLINK "tencent://message/?uin=79064511&amp;Menu=yes"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Style w:val="9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t>30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HYPERLINK "tencent://message/?uin=79064511&amp;Menu=yes"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Style w:val="9"/>
          <w:rFonts w:hint="eastAsia" w:asciiTheme="majorEastAsia" w:hAnsiTheme="majorEastAsia" w:eastAsiaTheme="majorEastAsia" w:cstheme="majorEastAsia"/>
          <w:color w:val="auto"/>
          <w:sz w:val="24"/>
          <w:szCs w:val="24"/>
          <w:u w:val="none"/>
        </w:rPr>
        <w:t>元，道：这钱还有刚才那位的，我也不伟大，但挣钱比您也容易点，就希望您继续做好事吧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HYPERLINK "tencent://message/?uin=79064511&amp;Menu=yes"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Style w:val="9"/>
          <w:rFonts w:hint="eastAsia" w:asciiTheme="majorEastAsia" w:hAnsiTheme="majorEastAsia" w:eastAsiaTheme="majorEastAsia" w:cstheme="majorEastAsia"/>
          <w:sz w:val="24"/>
          <w:szCs w:val="24"/>
        </w:rPr>
        <w:t>!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将这些共情能力培养的典型事例、故事、图片推送在平台上，既能激发学生的阅读兴趣，又能无形中培养了学生的共情能力。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（二）开展“四步走”特色主题班会，增强学生共情能力意识。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主题班会活动是学生日常思想政治教育的重要方式，是增强学生共情能力的直接途径。可以就学生普遍关心的人际交往问题广泛开展倾诉、分享、讨论、总结启发等“四步走”主题班会建构模式。第一步，教师要树立以“学生为本”的理念，尊重学生、接纳学生、耐心倾听，让学生能够敞开心扉倾诉自己的感受。第二步，要鼓励学生分享自己在面临人际交往矛盾时的解决方式，如为什么这么处理，当时是怎么想的，出发点是什么，这样做正确与否，正确在哪，错误又在哪等等。第三步，组织学生进行广泛讨论，各抒己见，让学生们意识到自己在人际交往中，有没有以自我为中心，有没有只在意个性发展而忽略他人感受等等。第四步，通过上述三步，学生基本意识到共情的重要性。此时，辅导员要趁热打铁，进行总结启发，引导学生重新寻找解决人际交往矛盾的方式，启发学生转换角色，如果你是对方，关注又是什么，又会怎么办，怎么思考等等。这样促使学生自己去思考问题，主动换位思考，从而增强学生的共情能力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（三）以奖、货、助、减”的资助工作为契机，夯实学生的共情意识。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高校资助工作的开展，不仅是缓解多数贫困大学生学业经济压力，更重要是培养学生的共情能力，促进大学生的全面发展。如今的“00后”大学生，功利意识愈来愈强，有些甚至为了获取助学金贿赂班级同学，有些认为获得助学金是理所当然，有些为获取助学金谎报家庭情况等不诚信行为，不懂感恩，不懂谦让，把赚取国家资助当作是一种赚钱的行当。因此，班主任在奖助学金评定时，不能仅仅依靠固有的条条框框去固定的比量，更重要的是，以此为契机对学生进行德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如在奖助学金评定时，辅导员可以寝室为单位从中挑选出诚实守信、不在奖助学金候选人之列的同学作为评定小组成员，根据贫困生入库数据、候选人的平时生活情况、学习情况、申请贷款情况、饭卡的消费情况等等多角度为依据，广泛讨论，初步形成奖助学金名单。然后由辅导员在保护学生隐私前提下，采用匿名方式将列入名单中的成员的主要情况向全班做一个讲述，此时要边讲述边加以引导，让学生开始具有共情意识，认为某同学获得奖助学金是应该的，让学生懂得他确实比我更需要或者更应该获得奖助学金。鼓励学生尤其是家庭贫困学生去发表个人意见，在广泛的讨论中形成共识，让不足以获得奖助学金学生知道谦让，让获得奖助学金同学懂得感恩。从而进一步夯实学生的共情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（四）开拓丰富第二课堂，积极创设共情能力培养良好氛围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正如笔者所说，如今“00”后大学生中大部分是独生子女，从小养成了以自我为中心，在宿舍里随意呼喝、差谴、表现出很强的自私自利一面。辅导员是塑造和净化学生灵魂的工程师，对学生的培养不仅在课堂，也应该在课外。第一，如积极开展“经典图书”漂流活动，引领学生有选择性地阅读一些经典图书，在不断丰富文学素养的同时，对学生的品行、人格、价值观、为人处世的态度都会起到潜移默化作用。第二，积极开展“中西结合”传统节日纪念活动，中国的传统节日如清明节、端午节、重阳节等具有浓厚民族特色和厚重的民族心理积淀，而西方的“父亲节”、“母亲节”又备受学生青睐。在相应节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里组织学生去实践、去体验、去感受浓厚节日文化，去学习古人的崇高道德品质，懂得尊重、孝顺父母长辈，进而尊重、热爱同学。第三，积极开展社会实践活动， 在共情能力培养中，辅导员可积极开展形式多样的社会实践活动。火车站志愿者服务、博物馆及历史遗迹的志愿服务、荒野生存体验活动等等。在真实可信的环境中，学生通过具体生动事实的感染和熏陶，让学生真切的感受到帮助他人、团结互助的乐趣和意义，增强社会责任感和使命感，真正做到知行统一、学以致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大学生是国家未来，民族的希望，是实现中国梦的中坚力量。在增强其理想信念的同时，培养他们的共情能力，提高他们的团队合作能力和人际交往能力，真正成为中国特色社会主义事业的合格建设者和接班人。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参考文献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[1]陈建文《高校辅导员胜任特征的心理学研究》，武汉：华中科技大学出版社，2015.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[2]郑日昌、李占红《共情研究的历史与现状》，中国心理卫生杂志，2006,20（4）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[3]陈建文、许蕊《高校辅导员共情能力的结构特征及其影响因素》，高等教育研究，2017（9）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[4] 陈 珝、张晓文《大学生共情能力与人际交往的相关研究》新疆大学学报，2012（11）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[5] 范明惠、胡瑜《青少年共情能力现状及相关因素》，中国心理学杂志，2017,31（11）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[6]谢玲《“互联网+”视阈下新疆大学生思想政治教育路径研究》，2017,38（4）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[7] 高歌《辅导员视角下高校奖助学金评定育人功能研究》，湖北经济学院学报2015,12（6）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[8] 魏培徵、马化祥、马莉萍《高校第二课堂与大学生创新素质培养的关系研究》，思想教育研究，2011（10）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sectPr>
      <w:footnotePr>
        <w:numFmt w:val="decimalEnclosedCircleChinese"/>
      </w:footnote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3C"/>
    <w:rsid w:val="00003F2B"/>
    <w:rsid w:val="00005C9B"/>
    <w:rsid w:val="00010F9B"/>
    <w:rsid w:val="00011A0E"/>
    <w:rsid w:val="00015199"/>
    <w:rsid w:val="00021928"/>
    <w:rsid w:val="00023041"/>
    <w:rsid w:val="000244DE"/>
    <w:rsid w:val="00031061"/>
    <w:rsid w:val="00034408"/>
    <w:rsid w:val="0003763F"/>
    <w:rsid w:val="0004391C"/>
    <w:rsid w:val="00044B76"/>
    <w:rsid w:val="00046135"/>
    <w:rsid w:val="00050F6E"/>
    <w:rsid w:val="000511A5"/>
    <w:rsid w:val="00053343"/>
    <w:rsid w:val="00054D06"/>
    <w:rsid w:val="00057A89"/>
    <w:rsid w:val="00060459"/>
    <w:rsid w:val="00070E8D"/>
    <w:rsid w:val="000710A0"/>
    <w:rsid w:val="00090579"/>
    <w:rsid w:val="000919B6"/>
    <w:rsid w:val="0009449F"/>
    <w:rsid w:val="000958F4"/>
    <w:rsid w:val="000A1617"/>
    <w:rsid w:val="000A4C22"/>
    <w:rsid w:val="000A64A6"/>
    <w:rsid w:val="000A7DC4"/>
    <w:rsid w:val="000B45ED"/>
    <w:rsid w:val="000B4946"/>
    <w:rsid w:val="000B61E8"/>
    <w:rsid w:val="000B7D96"/>
    <w:rsid w:val="000C3192"/>
    <w:rsid w:val="000D13BC"/>
    <w:rsid w:val="000D238E"/>
    <w:rsid w:val="000D5D4F"/>
    <w:rsid w:val="000E278A"/>
    <w:rsid w:val="000E3AAB"/>
    <w:rsid w:val="000E3B46"/>
    <w:rsid w:val="000F38E7"/>
    <w:rsid w:val="000F6814"/>
    <w:rsid w:val="000F7169"/>
    <w:rsid w:val="00100B9E"/>
    <w:rsid w:val="00100FF2"/>
    <w:rsid w:val="00102A81"/>
    <w:rsid w:val="00110AA0"/>
    <w:rsid w:val="00112222"/>
    <w:rsid w:val="00113B1D"/>
    <w:rsid w:val="00114173"/>
    <w:rsid w:val="00120214"/>
    <w:rsid w:val="00122C61"/>
    <w:rsid w:val="00127A57"/>
    <w:rsid w:val="00140166"/>
    <w:rsid w:val="0014206A"/>
    <w:rsid w:val="00142DD7"/>
    <w:rsid w:val="001437E9"/>
    <w:rsid w:val="00146BF3"/>
    <w:rsid w:val="00155135"/>
    <w:rsid w:val="00156F9D"/>
    <w:rsid w:val="00161072"/>
    <w:rsid w:val="00166485"/>
    <w:rsid w:val="00167932"/>
    <w:rsid w:val="00172B06"/>
    <w:rsid w:val="001944AD"/>
    <w:rsid w:val="001B52F2"/>
    <w:rsid w:val="001B5B54"/>
    <w:rsid w:val="001C4A40"/>
    <w:rsid w:val="001C544A"/>
    <w:rsid w:val="001D2F55"/>
    <w:rsid w:val="001D7411"/>
    <w:rsid w:val="001D779F"/>
    <w:rsid w:val="001E7266"/>
    <w:rsid w:val="001F11A0"/>
    <w:rsid w:val="002025A3"/>
    <w:rsid w:val="00205CF3"/>
    <w:rsid w:val="00206F9C"/>
    <w:rsid w:val="002128BA"/>
    <w:rsid w:val="00212C64"/>
    <w:rsid w:val="002175E4"/>
    <w:rsid w:val="0023133F"/>
    <w:rsid w:val="0024087E"/>
    <w:rsid w:val="00245011"/>
    <w:rsid w:val="00250753"/>
    <w:rsid w:val="00252561"/>
    <w:rsid w:val="00256A86"/>
    <w:rsid w:val="00282DE8"/>
    <w:rsid w:val="002830CD"/>
    <w:rsid w:val="00290858"/>
    <w:rsid w:val="002A07FF"/>
    <w:rsid w:val="002B0895"/>
    <w:rsid w:val="002B71A5"/>
    <w:rsid w:val="002B7B9C"/>
    <w:rsid w:val="002C3704"/>
    <w:rsid w:val="002C3763"/>
    <w:rsid w:val="002C659F"/>
    <w:rsid w:val="002D0897"/>
    <w:rsid w:val="002D16A8"/>
    <w:rsid w:val="002D43AE"/>
    <w:rsid w:val="002D61BE"/>
    <w:rsid w:val="002E6AD4"/>
    <w:rsid w:val="002F1F1A"/>
    <w:rsid w:val="002F23BB"/>
    <w:rsid w:val="002F74C6"/>
    <w:rsid w:val="0030079C"/>
    <w:rsid w:val="0030208D"/>
    <w:rsid w:val="00302B64"/>
    <w:rsid w:val="00302EBD"/>
    <w:rsid w:val="00307CD2"/>
    <w:rsid w:val="003156ED"/>
    <w:rsid w:val="0032112C"/>
    <w:rsid w:val="003246A5"/>
    <w:rsid w:val="0032703D"/>
    <w:rsid w:val="00334DCF"/>
    <w:rsid w:val="0033501A"/>
    <w:rsid w:val="00343BB3"/>
    <w:rsid w:val="00354221"/>
    <w:rsid w:val="00354275"/>
    <w:rsid w:val="00354A1D"/>
    <w:rsid w:val="003615C9"/>
    <w:rsid w:val="00363A48"/>
    <w:rsid w:val="00365792"/>
    <w:rsid w:val="003741AA"/>
    <w:rsid w:val="00377795"/>
    <w:rsid w:val="003801BA"/>
    <w:rsid w:val="00392B78"/>
    <w:rsid w:val="003A0B93"/>
    <w:rsid w:val="003A17DB"/>
    <w:rsid w:val="003A7B8C"/>
    <w:rsid w:val="003B180E"/>
    <w:rsid w:val="003C5B56"/>
    <w:rsid w:val="003C665C"/>
    <w:rsid w:val="003C6BEF"/>
    <w:rsid w:val="003D5DD4"/>
    <w:rsid w:val="003E293F"/>
    <w:rsid w:val="003E5BBC"/>
    <w:rsid w:val="003E7AB2"/>
    <w:rsid w:val="003F1E0E"/>
    <w:rsid w:val="003F217E"/>
    <w:rsid w:val="003F420E"/>
    <w:rsid w:val="003F56DD"/>
    <w:rsid w:val="00400970"/>
    <w:rsid w:val="00401817"/>
    <w:rsid w:val="004037D1"/>
    <w:rsid w:val="00404F28"/>
    <w:rsid w:val="004074EE"/>
    <w:rsid w:val="0041286F"/>
    <w:rsid w:val="00416C74"/>
    <w:rsid w:val="00420C07"/>
    <w:rsid w:val="00421F03"/>
    <w:rsid w:val="00422357"/>
    <w:rsid w:val="00427FDD"/>
    <w:rsid w:val="0043311B"/>
    <w:rsid w:val="00434863"/>
    <w:rsid w:val="00435BFA"/>
    <w:rsid w:val="004379A4"/>
    <w:rsid w:val="0044206E"/>
    <w:rsid w:val="00462ECE"/>
    <w:rsid w:val="00464969"/>
    <w:rsid w:val="00464E5C"/>
    <w:rsid w:val="0047013D"/>
    <w:rsid w:val="00482909"/>
    <w:rsid w:val="00493949"/>
    <w:rsid w:val="00494DD3"/>
    <w:rsid w:val="004A295C"/>
    <w:rsid w:val="004A2D1E"/>
    <w:rsid w:val="004A2E3E"/>
    <w:rsid w:val="004A3636"/>
    <w:rsid w:val="004A61A7"/>
    <w:rsid w:val="004A6D84"/>
    <w:rsid w:val="004B2872"/>
    <w:rsid w:val="004B4250"/>
    <w:rsid w:val="004B43A5"/>
    <w:rsid w:val="004C10F8"/>
    <w:rsid w:val="004C208F"/>
    <w:rsid w:val="004C3F77"/>
    <w:rsid w:val="004C5C31"/>
    <w:rsid w:val="004D16CC"/>
    <w:rsid w:val="004D5192"/>
    <w:rsid w:val="004E15C1"/>
    <w:rsid w:val="004F25A2"/>
    <w:rsid w:val="004F5AE8"/>
    <w:rsid w:val="00500486"/>
    <w:rsid w:val="00502ED5"/>
    <w:rsid w:val="00511E61"/>
    <w:rsid w:val="00515A49"/>
    <w:rsid w:val="00517FB1"/>
    <w:rsid w:val="00521CFF"/>
    <w:rsid w:val="005267AB"/>
    <w:rsid w:val="00530222"/>
    <w:rsid w:val="005305E0"/>
    <w:rsid w:val="0053064A"/>
    <w:rsid w:val="00545529"/>
    <w:rsid w:val="005465B6"/>
    <w:rsid w:val="00552C85"/>
    <w:rsid w:val="00555231"/>
    <w:rsid w:val="00555DB4"/>
    <w:rsid w:val="00562427"/>
    <w:rsid w:val="00567C81"/>
    <w:rsid w:val="005725D5"/>
    <w:rsid w:val="0058297A"/>
    <w:rsid w:val="00593C84"/>
    <w:rsid w:val="005A1F9B"/>
    <w:rsid w:val="005A3C64"/>
    <w:rsid w:val="005A5526"/>
    <w:rsid w:val="005B02A8"/>
    <w:rsid w:val="005B3554"/>
    <w:rsid w:val="005C2E9D"/>
    <w:rsid w:val="005C744F"/>
    <w:rsid w:val="005D1E79"/>
    <w:rsid w:val="005D3194"/>
    <w:rsid w:val="005D5182"/>
    <w:rsid w:val="005D6259"/>
    <w:rsid w:val="005D79FF"/>
    <w:rsid w:val="005E3E7A"/>
    <w:rsid w:val="005F10F7"/>
    <w:rsid w:val="005F29D3"/>
    <w:rsid w:val="005F4077"/>
    <w:rsid w:val="00602274"/>
    <w:rsid w:val="006047D5"/>
    <w:rsid w:val="00622E8D"/>
    <w:rsid w:val="00624C2B"/>
    <w:rsid w:val="006313A3"/>
    <w:rsid w:val="00635804"/>
    <w:rsid w:val="00640065"/>
    <w:rsid w:val="00640B1E"/>
    <w:rsid w:val="006502EC"/>
    <w:rsid w:val="006542BC"/>
    <w:rsid w:val="00654552"/>
    <w:rsid w:val="006571B8"/>
    <w:rsid w:val="00660861"/>
    <w:rsid w:val="006618DB"/>
    <w:rsid w:val="0066619A"/>
    <w:rsid w:val="0067095A"/>
    <w:rsid w:val="00671AAC"/>
    <w:rsid w:val="00671B79"/>
    <w:rsid w:val="0067731C"/>
    <w:rsid w:val="00685BA7"/>
    <w:rsid w:val="00697A99"/>
    <w:rsid w:val="006A2660"/>
    <w:rsid w:val="006A2C06"/>
    <w:rsid w:val="006C58A2"/>
    <w:rsid w:val="006C5CCA"/>
    <w:rsid w:val="006F16EC"/>
    <w:rsid w:val="006F38EA"/>
    <w:rsid w:val="007001C0"/>
    <w:rsid w:val="007064AA"/>
    <w:rsid w:val="0071248D"/>
    <w:rsid w:val="00712B3C"/>
    <w:rsid w:val="007233F3"/>
    <w:rsid w:val="00724D5C"/>
    <w:rsid w:val="00725AD5"/>
    <w:rsid w:val="00732B6C"/>
    <w:rsid w:val="007343FD"/>
    <w:rsid w:val="00735900"/>
    <w:rsid w:val="00740C3A"/>
    <w:rsid w:val="00741B89"/>
    <w:rsid w:val="007424E2"/>
    <w:rsid w:val="00745D86"/>
    <w:rsid w:val="00746F11"/>
    <w:rsid w:val="00747CDB"/>
    <w:rsid w:val="00747D31"/>
    <w:rsid w:val="00751A81"/>
    <w:rsid w:val="0075458C"/>
    <w:rsid w:val="00762203"/>
    <w:rsid w:val="00767F81"/>
    <w:rsid w:val="0078471E"/>
    <w:rsid w:val="00786191"/>
    <w:rsid w:val="007863A2"/>
    <w:rsid w:val="0078699D"/>
    <w:rsid w:val="0079283C"/>
    <w:rsid w:val="00794BA3"/>
    <w:rsid w:val="007A1C7B"/>
    <w:rsid w:val="007B05DC"/>
    <w:rsid w:val="007B11BE"/>
    <w:rsid w:val="007B47D1"/>
    <w:rsid w:val="007B572D"/>
    <w:rsid w:val="007B73AF"/>
    <w:rsid w:val="007C1056"/>
    <w:rsid w:val="007C2D7D"/>
    <w:rsid w:val="007C52A4"/>
    <w:rsid w:val="007D4CE7"/>
    <w:rsid w:val="007E0533"/>
    <w:rsid w:val="007E3AA0"/>
    <w:rsid w:val="007E7C5A"/>
    <w:rsid w:val="007F5383"/>
    <w:rsid w:val="00804F8A"/>
    <w:rsid w:val="00807B8E"/>
    <w:rsid w:val="00810F43"/>
    <w:rsid w:val="0081496F"/>
    <w:rsid w:val="008238A0"/>
    <w:rsid w:val="00826C96"/>
    <w:rsid w:val="00836FFD"/>
    <w:rsid w:val="008420D4"/>
    <w:rsid w:val="00843A2D"/>
    <w:rsid w:val="00844F4B"/>
    <w:rsid w:val="008500D2"/>
    <w:rsid w:val="008550D5"/>
    <w:rsid w:val="008608D0"/>
    <w:rsid w:val="008614BF"/>
    <w:rsid w:val="008736BD"/>
    <w:rsid w:val="008756B2"/>
    <w:rsid w:val="008775A1"/>
    <w:rsid w:val="00891576"/>
    <w:rsid w:val="00894EA4"/>
    <w:rsid w:val="008A5D1F"/>
    <w:rsid w:val="008B1306"/>
    <w:rsid w:val="008C0E50"/>
    <w:rsid w:val="008C0F5A"/>
    <w:rsid w:val="008C27DA"/>
    <w:rsid w:val="008C39ED"/>
    <w:rsid w:val="008D3ED6"/>
    <w:rsid w:val="008F2B16"/>
    <w:rsid w:val="008F4D8C"/>
    <w:rsid w:val="008F4F19"/>
    <w:rsid w:val="008F748A"/>
    <w:rsid w:val="00903F48"/>
    <w:rsid w:val="009134E8"/>
    <w:rsid w:val="00916BDC"/>
    <w:rsid w:val="0092288E"/>
    <w:rsid w:val="00926842"/>
    <w:rsid w:val="009341D8"/>
    <w:rsid w:val="00944F59"/>
    <w:rsid w:val="0095339A"/>
    <w:rsid w:val="009542A4"/>
    <w:rsid w:val="009616B3"/>
    <w:rsid w:val="009638F1"/>
    <w:rsid w:val="00964BC8"/>
    <w:rsid w:val="0097240B"/>
    <w:rsid w:val="00975562"/>
    <w:rsid w:val="00976D85"/>
    <w:rsid w:val="0098050B"/>
    <w:rsid w:val="009808DE"/>
    <w:rsid w:val="00980F72"/>
    <w:rsid w:val="009850A2"/>
    <w:rsid w:val="00985300"/>
    <w:rsid w:val="00985D83"/>
    <w:rsid w:val="009878FF"/>
    <w:rsid w:val="00997084"/>
    <w:rsid w:val="009A06F4"/>
    <w:rsid w:val="009B2636"/>
    <w:rsid w:val="009B3F59"/>
    <w:rsid w:val="009B5104"/>
    <w:rsid w:val="009B7018"/>
    <w:rsid w:val="009D61EE"/>
    <w:rsid w:val="009E07BD"/>
    <w:rsid w:val="009E1318"/>
    <w:rsid w:val="009E5860"/>
    <w:rsid w:val="009E7FE7"/>
    <w:rsid w:val="009F6A7D"/>
    <w:rsid w:val="00A07CF4"/>
    <w:rsid w:val="00A10F81"/>
    <w:rsid w:val="00A119EF"/>
    <w:rsid w:val="00A14BE2"/>
    <w:rsid w:val="00A208A6"/>
    <w:rsid w:val="00A21402"/>
    <w:rsid w:val="00A27E37"/>
    <w:rsid w:val="00A33499"/>
    <w:rsid w:val="00A41158"/>
    <w:rsid w:val="00A4210C"/>
    <w:rsid w:val="00A5334C"/>
    <w:rsid w:val="00A677DF"/>
    <w:rsid w:val="00A7505A"/>
    <w:rsid w:val="00A75295"/>
    <w:rsid w:val="00A7799F"/>
    <w:rsid w:val="00A8120D"/>
    <w:rsid w:val="00A8125F"/>
    <w:rsid w:val="00A85A8D"/>
    <w:rsid w:val="00A87FEB"/>
    <w:rsid w:val="00A92D5D"/>
    <w:rsid w:val="00AA5D83"/>
    <w:rsid w:val="00AB55FA"/>
    <w:rsid w:val="00AC3170"/>
    <w:rsid w:val="00AD0A15"/>
    <w:rsid w:val="00AD0B5B"/>
    <w:rsid w:val="00AD13E1"/>
    <w:rsid w:val="00AD4F58"/>
    <w:rsid w:val="00AE25CB"/>
    <w:rsid w:val="00AE2858"/>
    <w:rsid w:val="00AE70BA"/>
    <w:rsid w:val="00AF1B84"/>
    <w:rsid w:val="00AF62BB"/>
    <w:rsid w:val="00B01D48"/>
    <w:rsid w:val="00B10541"/>
    <w:rsid w:val="00B27716"/>
    <w:rsid w:val="00B431CB"/>
    <w:rsid w:val="00B43F14"/>
    <w:rsid w:val="00B45F59"/>
    <w:rsid w:val="00B56CB3"/>
    <w:rsid w:val="00B57D6A"/>
    <w:rsid w:val="00B604D0"/>
    <w:rsid w:val="00B63EC6"/>
    <w:rsid w:val="00B64076"/>
    <w:rsid w:val="00B65A01"/>
    <w:rsid w:val="00B65F25"/>
    <w:rsid w:val="00B70F2D"/>
    <w:rsid w:val="00B719F8"/>
    <w:rsid w:val="00B827DC"/>
    <w:rsid w:val="00B85787"/>
    <w:rsid w:val="00B92603"/>
    <w:rsid w:val="00B94C7C"/>
    <w:rsid w:val="00B9709C"/>
    <w:rsid w:val="00B977D8"/>
    <w:rsid w:val="00BA1DA5"/>
    <w:rsid w:val="00BA59FC"/>
    <w:rsid w:val="00BA6B0B"/>
    <w:rsid w:val="00BC2DCF"/>
    <w:rsid w:val="00BC48C2"/>
    <w:rsid w:val="00BC7188"/>
    <w:rsid w:val="00BD175A"/>
    <w:rsid w:val="00BD2381"/>
    <w:rsid w:val="00BD5F36"/>
    <w:rsid w:val="00BD6DF9"/>
    <w:rsid w:val="00BE7584"/>
    <w:rsid w:val="00BF0252"/>
    <w:rsid w:val="00BF10AF"/>
    <w:rsid w:val="00BF4349"/>
    <w:rsid w:val="00C04872"/>
    <w:rsid w:val="00C07D05"/>
    <w:rsid w:val="00C12B59"/>
    <w:rsid w:val="00C15123"/>
    <w:rsid w:val="00C17408"/>
    <w:rsid w:val="00C262A0"/>
    <w:rsid w:val="00C356D1"/>
    <w:rsid w:val="00C35B33"/>
    <w:rsid w:val="00C450E1"/>
    <w:rsid w:val="00C467D7"/>
    <w:rsid w:val="00C510C1"/>
    <w:rsid w:val="00C52786"/>
    <w:rsid w:val="00C5635D"/>
    <w:rsid w:val="00C56C5D"/>
    <w:rsid w:val="00C6025F"/>
    <w:rsid w:val="00C66340"/>
    <w:rsid w:val="00C67F5E"/>
    <w:rsid w:val="00C73155"/>
    <w:rsid w:val="00C80288"/>
    <w:rsid w:val="00C816A6"/>
    <w:rsid w:val="00C82158"/>
    <w:rsid w:val="00C924DE"/>
    <w:rsid w:val="00CC018D"/>
    <w:rsid w:val="00CC3029"/>
    <w:rsid w:val="00CD76D8"/>
    <w:rsid w:val="00CE3212"/>
    <w:rsid w:val="00CE3D71"/>
    <w:rsid w:val="00D03D4D"/>
    <w:rsid w:val="00D04933"/>
    <w:rsid w:val="00D05000"/>
    <w:rsid w:val="00D06B5A"/>
    <w:rsid w:val="00D10AA4"/>
    <w:rsid w:val="00D13786"/>
    <w:rsid w:val="00D1522C"/>
    <w:rsid w:val="00D25F69"/>
    <w:rsid w:val="00D30CEA"/>
    <w:rsid w:val="00D30F16"/>
    <w:rsid w:val="00D35796"/>
    <w:rsid w:val="00D44251"/>
    <w:rsid w:val="00D52916"/>
    <w:rsid w:val="00D81315"/>
    <w:rsid w:val="00D84A8C"/>
    <w:rsid w:val="00DB7D3B"/>
    <w:rsid w:val="00DC3C14"/>
    <w:rsid w:val="00DC69CF"/>
    <w:rsid w:val="00DD36B2"/>
    <w:rsid w:val="00DE4E5E"/>
    <w:rsid w:val="00DF0005"/>
    <w:rsid w:val="00DF3E82"/>
    <w:rsid w:val="00DF50BF"/>
    <w:rsid w:val="00DF6568"/>
    <w:rsid w:val="00E00DFC"/>
    <w:rsid w:val="00E13B18"/>
    <w:rsid w:val="00E169ED"/>
    <w:rsid w:val="00E2484D"/>
    <w:rsid w:val="00E31E3C"/>
    <w:rsid w:val="00E341B5"/>
    <w:rsid w:val="00E34B9A"/>
    <w:rsid w:val="00E41325"/>
    <w:rsid w:val="00E42B6A"/>
    <w:rsid w:val="00E42FAE"/>
    <w:rsid w:val="00E4565A"/>
    <w:rsid w:val="00E56A32"/>
    <w:rsid w:val="00E61277"/>
    <w:rsid w:val="00E66001"/>
    <w:rsid w:val="00E66718"/>
    <w:rsid w:val="00E66BFD"/>
    <w:rsid w:val="00E679CD"/>
    <w:rsid w:val="00E721F9"/>
    <w:rsid w:val="00E75137"/>
    <w:rsid w:val="00E77447"/>
    <w:rsid w:val="00E8033B"/>
    <w:rsid w:val="00E80F90"/>
    <w:rsid w:val="00EA5861"/>
    <w:rsid w:val="00EA7DE9"/>
    <w:rsid w:val="00EC0DDB"/>
    <w:rsid w:val="00EC139A"/>
    <w:rsid w:val="00EC5E31"/>
    <w:rsid w:val="00EC60DA"/>
    <w:rsid w:val="00EC7FC5"/>
    <w:rsid w:val="00ED02D3"/>
    <w:rsid w:val="00ED0C74"/>
    <w:rsid w:val="00EE5922"/>
    <w:rsid w:val="00EF2A93"/>
    <w:rsid w:val="00EF4B23"/>
    <w:rsid w:val="00EF500C"/>
    <w:rsid w:val="00EF6166"/>
    <w:rsid w:val="00F01008"/>
    <w:rsid w:val="00F0225B"/>
    <w:rsid w:val="00F03CA3"/>
    <w:rsid w:val="00F17144"/>
    <w:rsid w:val="00F3050B"/>
    <w:rsid w:val="00F30656"/>
    <w:rsid w:val="00F34512"/>
    <w:rsid w:val="00F60044"/>
    <w:rsid w:val="00F73223"/>
    <w:rsid w:val="00F75267"/>
    <w:rsid w:val="00F776B9"/>
    <w:rsid w:val="00F77845"/>
    <w:rsid w:val="00F9245D"/>
    <w:rsid w:val="00FA0004"/>
    <w:rsid w:val="00FA7340"/>
    <w:rsid w:val="00FA74E9"/>
    <w:rsid w:val="00FB2743"/>
    <w:rsid w:val="00FB51FF"/>
    <w:rsid w:val="00FB7ADA"/>
    <w:rsid w:val="00FC48A5"/>
    <w:rsid w:val="00FD31D5"/>
    <w:rsid w:val="00FE5528"/>
    <w:rsid w:val="00FE7DDE"/>
    <w:rsid w:val="00FF2865"/>
    <w:rsid w:val="00FF5FFD"/>
    <w:rsid w:val="00FF6499"/>
    <w:rsid w:val="0B676C2E"/>
    <w:rsid w:val="6FE63C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semiHidden/>
    <w:uiPriority w:val="0"/>
    <w:rPr>
      <w:b/>
      <w:bCs/>
    </w:r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7"/>
    <w:semiHidden/>
    <w:uiPriority w:val="0"/>
    <w:pPr>
      <w:snapToGrid w:val="0"/>
      <w:jc w:val="left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semiHidden/>
    <w:uiPriority w:val="0"/>
    <w:rPr>
      <w:sz w:val="21"/>
      <w:szCs w:val="21"/>
    </w:rPr>
  </w:style>
  <w:style w:type="character" w:styleId="11">
    <w:name w:val="footnote reference"/>
    <w:basedOn w:val="8"/>
    <w:semiHidden/>
    <w:uiPriority w:val="0"/>
    <w:rPr>
      <w:vertAlign w:val="superscript"/>
    </w:rPr>
  </w:style>
  <w:style w:type="paragraph" w:customStyle="1" w:styleId="13">
    <w:name w:val="p0"/>
    <w:basedOn w:val="1"/>
    <w:uiPriority w:val="99"/>
    <w:pPr>
      <w:widowControl/>
    </w:pPr>
    <w:rPr>
      <w:kern w:val="0"/>
      <w:szCs w:val="21"/>
    </w:rPr>
  </w:style>
  <w:style w:type="character" w:customStyle="1" w:styleId="14">
    <w:name w:val="页眉 Char"/>
    <w:basedOn w:val="8"/>
    <w:link w:val="6"/>
    <w:uiPriority w:val="0"/>
    <w:rPr>
      <w:kern w:val="2"/>
      <w:sz w:val="18"/>
      <w:szCs w:val="18"/>
    </w:rPr>
  </w:style>
  <w:style w:type="character" w:customStyle="1" w:styleId="15">
    <w:name w:val="页脚 Char"/>
    <w:basedOn w:val="8"/>
    <w:link w:val="5"/>
    <w:uiPriority w:val="0"/>
    <w:rPr>
      <w:kern w:val="2"/>
      <w:sz w:val="18"/>
      <w:szCs w:val="18"/>
    </w:rPr>
  </w:style>
  <w:style w:type="character" w:customStyle="1" w:styleId="16">
    <w:name w:val="collapsed-def4"/>
    <w:basedOn w:val="8"/>
    <w:uiPriority w:val="0"/>
    <w:rPr>
      <w:vanish/>
      <w:sz w:val="22"/>
      <w:szCs w:val="22"/>
    </w:rPr>
  </w:style>
  <w:style w:type="character" w:customStyle="1" w:styleId="17">
    <w:name w:val="脚注文本 Char"/>
    <w:link w:val="7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Footnote Text Char"/>
    <w:basedOn w:val="8"/>
    <w:locked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712</Words>
  <Characters>4059</Characters>
  <Lines>33</Lines>
  <Paragraphs>9</Paragraphs>
  <TotalTime>1</TotalTime>
  <ScaleCrop>false</ScaleCrop>
  <LinksUpToDate>false</LinksUpToDate>
  <CharactersWithSpaces>4762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2010-05-30T03:51:00Z</dcterms:created>
  <dc:creator>微软用户</dc:creator>
  <cp:lastModifiedBy>安贝拉</cp:lastModifiedBy>
  <dcterms:modified xsi:type="dcterms:W3CDTF">2018-06-26T02:14:43Z</dcterms:modified>
  <dc:title>再析建安文学慷慨悲凉时代风格的成因</dc:title>
  <cp:revision>407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