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eastAsia="zh-CN"/>
        </w:rPr>
        <w:t>新课改下</w:t>
      </w:r>
      <w:r>
        <w:rPr>
          <w:rFonts w:hint="eastAsia" w:asciiTheme="majorEastAsia" w:hAnsiTheme="majorEastAsia" w:eastAsiaTheme="majorEastAsia" w:cstheme="majorEastAsia"/>
          <w:b/>
          <w:bCs/>
          <w:sz w:val="44"/>
          <w:szCs w:val="44"/>
        </w:rPr>
        <w:t>《品德与社会》课</w:t>
      </w:r>
      <w:r>
        <w:rPr>
          <w:rFonts w:hint="eastAsia" w:asciiTheme="majorEastAsia" w:hAnsiTheme="majorEastAsia" w:eastAsiaTheme="majorEastAsia" w:cstheme="majorEastAsia"/>
          <w:b/>
          <w:bCs/>
          <w:sz w:val="44"/>
          <w:szCs w:val="44"/>
          <w:lang w:eastAsia="zh-CN"/>
        </w:rPr>
        <w:t>教学</w:t>
      </w:r>
      <w:r>
        <w:rPr>
          <w:rFonts w:hint="eastAsia" w:asciiTheme="majorEastAsia" w:hAnsiTheme="majorEastAsia" w:eastAsiaTheme="majorEastAsia" w:cstheme="majorEastAsia"/>
          <w:b/>
          <w:bCs/>
          <w:sz w:val="44"/>
          <w:szCs w:val="44"/>
        </w:rPr>
        <w:t>的思考</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青岛即墨区移风店中心小学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张文友</w:t>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摘要】：新课程标准下的小学《品德与社会》教材是非常有创意的,学会创造性地使用教材,发挥学生主体作用,利用媒体课件激活课堂,通过活动拓展延伸课堂,才能使小学的《品德与社会》课达到新课程标准的目的和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【关键词】：</w:t>
      </w:r>
      <w:r>
        <w:rPr>
          <w:rFonts w:hint="eastAsia" w:asciiTheme="majorEastAsia" w:hAnsiTheme="majorEastAsia" w:eastAsiaTheme="majorEastAsia" w:cstheme="majorEastAsia"/>
          <w:b w:val="0"/>
          <w:bCs w:val="0"/>
          <w:sz w:val="24"/>
          <w:szCs w:val="24"/>
        </w:rPr>
        <w:t>小学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《品德与社会》</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http://yuanjian.cnki.com.cn/Search/Result?keyword=%E5%88%9B%E9%80%A0%E6%80%A7"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创造性</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http://yuanjian.cnki.com.cn/Search/Result?keyword=%E5%8F%91%E6%8C%A5"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发挥</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http://yuanjian.cnki.com.cn/Search/Result?keyword=%E5%AD%A6%E7%94%9F"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学生</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http://yuanjian.cnki.com.cn/Search/Result?keyword=%E6%BF%80%E6%B4%BB"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激活</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http://yuanjian.cnki.com.cn/Search/Result?keyword=%E8%AF%BE%E5%A0%82"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课堂</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http://yuanjian.cnki.com.cn/Search/Result?keyword=%E6%B4%BB%E5%8A%A8"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活动</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http://yuanjian.cnki.com.cn/Search/Result?keyword=%E6%8B%93%E5%B1%95"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拓展</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                    http://yuanjian.cnki.com.cn/Search/Result?keyword=%E8%AF%BE%E5%A0%82"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课堂</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rPr>
        <w:t>　 在小学阶段开展思想品德课,是对小学生开展德育教育的主渠道,它是一门典型的育人课程,对引导学生从小逐步形成良好的思想品德和文明行为习惯起着奠基作用。然而,由于思想品德大多都是理论教育,对于小学生来讲,内容显得枯燥乏味。因此,如何进行有效的教学,对小学生进行合理的心理健康教育,是每位思品课教师应该思考也应解决好的重要问题。</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一</w:t>
      </w:r>
      <w:r>
        <w:rPr>
          <w:rFonts w:hint="eastAsia" w:asciiTheme="majorEastAsia" w:hAnsiTheme="majorEastAsia" w:eastAsiaTheme="majorEastAsia" w:cstheme="majorEastAsia"/>
          <w:b w:val="0"/>
          <w:bCs w:val="0"/>
          <w:sz w:val="24"/>
          <w:szCs w:val="24"/>
          <w:lang w:eastAsia="zh-Hans"/>
        </w:rPr>
        <w:t>、引导学生自主学习</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eastAsia="zh-Hans"/>
        </w:rPr>
        <w:t>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教学中，我依据教学特点和学生实际，利用教材中的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当中，形成道德认识前后，因势利导地激发学生道德情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5" w:leftChars="0" w:firstLine="0" w:firstLineChars="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与学生平等交流，解决他们遇到的实际问题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例如：有的学生知道自己长大了，自己想做家务可是家长不允许。于是，有的学生就会产生这样的想法，“不是我不愿意做，而是大人不上我做，那我就不做吧！”面对这种想法，我就适时引导学生去讨论怎样去争取实践的机会。有的学生说：“我就跟他们讲道理，如果不听我就给他们写一封信说明我的想法。”有的学生说：“我家里的人最怕我哭，我就哭，直到他们同意。”也有的说：“我就偷偷地做，让他们瞧瞧我有能力做。”……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学生的一些认识和新的道德观念在生活中是否能得到广泛的认同，这是儿童道德认识和道德行为实践产生冲突的根本原因。儿童的一些正确的、善良的思想在现实生活中往往会遇到各种挫折，使学生对品德与社会教学产生怀疑。我们的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品德与社会课程的重要作用。</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三</w:t>
      </w:r>
      <w:r>
        <w:rPr>
          <w:rFonts w:hint="eastAsia" w:asciiTheme="majorEastAsia" w:hAnsiTheme="majorEastAsia" w:eastAsiaTheme="majorEastAsia" w:cstheme="majorEastAsia"/>
          <w:b w:val="0"/>
          <w:bCs w:val="0"/>
          <w:sz w:val="24"/>
          <w:szCs w:val="24"/>
        </w:rPr>
        <w:t>、结合实际，让道德教育工作有特点</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我们国家人口占绝大多数，因此的小学品德与社会教育必须面向，紧密结合实际，突出特色。首先，要利用品德与社会课加强爱、爱劳动的教育。现在就有许多身在而不爱村、不爱劳动的学生，他们的学习成绩普遍很好，他们学习的动力是考上大学，走出农门，离开家乡……这样的想法是偏面的。这种思想的形成原因是多方面的，有来自家庭、社会、个人等各方面的因素存在。这时如果对学生的思想教育仅仅停留在说教上显然是不行的。这就要我们教师在实际教学中，结合实际采取多种方法来教育学生树立他们的人生观、价值观。如教《我的劳动感受》一课时，我首先用类比法引导学生说说参与劳动的不同感受，从而教育学生要尊重劳动，热爱劳动，热爱。其次，要结合品德与社会课加强农业科技教育。科学技术是第一生产力，它在农业生产中的含量正日益加大。我教《春天的种植》一课时，先播放VCD多媒体课件，做“农事5分钟新闻发布会”，对学生进行农业科技教育，再组织学生展开“种子发芽”的条件讨论。然后结合类似事例，引导学生认识科学技术对于农业生产发展的重要性，增强他们从小爱科学、学科学、用科学、长大攀登科学高峰的自觉性。</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四</w:t>
      </w:r>
      <w:r>
        <w:rPr>
          <w:rFonts w:hint="eastAsia" w:asciiTheme="majorEastAsia" w:hAnsiTheme="majorEastAsia" w:eastAsiaTheme="majorEastAsia" w:cstheme="majorEastAsia"/>
          <w:b w:val="0"/>
          <w:bCs w:val="0"/>
          <w:sz w:val="24"/>
          <w:szCs w:val="24"/>
        </w:rPr>
        <w:t>、课堂教学，要多方位多角度地展开</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小学在品德与社会课程教学过程中，往往均采用了单一的、古老的说教式教学模式。这种以说教为主的思想品德教育在现实社会面前显得是那么的苍白无力。要改变思想品德教育的现状就要改变过去的以说教为主的教学模式。经过这几年教学的不断实践，我探索出以下几种较为有效的教学模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1．明理激情导行模式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这是在传统的讲解模式基础上演化而来的，适用于品德与社会新授课中的各种课型。它是以教师为主导，通过直观演示、口头讲解、文字阅读、评价行为、激发情感等手段传递信息。学生通过观察感知、理解教材、动情明理、自省辨析，最后由教师评价提出行为要求。这种模式的特点是使学生能够在较短的时间内掌握道德知识或某一方面的行为方式。选用这种教学模式的时候，要注意发挥学生学习的主动性。如教《我送老师一支花》一课时，提出了“老师像红烛，无私奉献青春年华”“老师像园丁，辛勤培育现代化建设人才”“我们要尊敬老师”的观点之后，教师可推心置腹地向学生谈谈自己在教师的关怀下成长的故事，以及对教师工作的情感体验，然后让学生谈他心中的老师，使师生间产生感情上的认同和共鸣，促使学生主动地以实际行动来尊敬老师，提高了教学实效。</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2．“问题--讨论”模式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这种教学模式着眼于学生个人的潜能和整个人格的发展，给学生提供了大量的思考辨析机会，培养学生“悟理--讲理--用理”的能力，适用于哲理性较强的课。在教学实践中，这种教学模式最受学生欢迎。</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总之，小学品德与社会的教育目前虽然存在一定的不足，但这些不足是可以弥补的，只要我们重视它、认识它、理解它，那么我们就能解决它。同时我们只要下苦功夫，就能将这些问题迎刃而解，使小学品德与社会教育能够达到《课程标准》中提到的目的和要求，从而让品德与社会真正地走进小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1夏心荣;;</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"http://cpfd.cnki.com.cn/Article/CPFDTOTAL-JSJX200600005089.htm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浅谈“学生是课堂教学的主体”</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[A];江苏省教育学会2006年年会论文集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lang w:val="en-US" w:eastAsia="zh-CN"/>
        </w:rPr>
        <w:t>李莉莉;;</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"http://cpfd.cnki.com.cn/Article/CPFDTOTAL-HBGM200909001044.htm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建构和谐思想政治课堂之我见</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[A];高校思想政治理论课新课程体系研究[C];2009年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3葛萍;;</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"http://cpfd.cnki.com.cn/Article/CPFDTOTAL-JSJX200600007414.htm                          " \t "http://www.cnki.com.cn/Article/_blank" </w:instrText>
      </w:r>
      <w:r>
        <w:rPr>
          <w:rFonts w:hint="eastAsia" w:asciiTheme="majorEastAsia" w:hAnsiTheme="majorEastAsia" w:eastAsiaTheme="majorEastAsia" w:cstheme="majorEastAsia"/>
          <w:b w:val="0"/>
          <w:bCs w:val="0"/>
          <w:sz w:val="24"/>
          <w:szCs w:val="24"/>
          <w:lang w:val="en-US" w:eastAsia="zh-CN"/>
        </w:rPr>
        <w:fldChar w:fldCharType="separate"/>
      </w:r>
      <w:r>
        <w:rPr>
          <w:rFonts w:hint="eastAsia" w:asciiTheme="majorEastAsia" w:hAnsiTheme="majorEastAsia" w:eastAsiaTheme="majorEastAsia" w:cstheme="majorEastAsia"/>
          <w:b w:val="0"/>
          <w:bCs w:val="0"/>
          <w:sz w:val="24"/>
          <w:szCs w:val="24"/>
        </w:rPr>
        <w:t>浅谈“情感性语言”在阅读教学中的作用</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[A];江苏省教育学会2006年年会论文集[C];2006</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DC195"/>
    <w:multiLevelType w:val="singleLevel"/>
    <w:tmpl w:val="ECEDC195"/>
    <w:lvl w:ilvl="0" w:tentative="0">
      <w:start w:val="2"/>
      <w:numFmt w:val="chineseCounting"/>
      <w:suff w:val="nothing"/>
      <w:lvlText w:val="%1、"/>
      <w:lvlJc w:val="left"/>
      <w:pPr>
        <w:ind w:left="10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005CB"/>
    <w:rsid w:val="12F72858"/>
    <w:rsid w:val="1EFE45D1"/>
    <w:rsid w:val="446A4B9E"/>
    <w:rsid w:val="50B066B8"/>
    <w:rsid w:val="523F3C27"/>
    <w:rsid w:val="58E93E7B"/>
    <w:rsid w:val="6D1005CB"/>
    <w:rsid w:val="721630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99"/>
      <w:u w:val="none"/>
    </w:rPr>
  </w:style>
  <w:style w:type="character" w:styleId="7">
    <w:name w:val="Emphasis"/>
    <w:basedOn w:val="4"/>
    <w:qFormat/>
    <w:uiPriority w:val="0"/>
  </w:style>
  <w:style w:type="character" w:styleId="8">
    <w:name w:val="Hyperlink"/>
    <w:basedOn w:val="4"/>
    <w:qFormat/>
    <w:uiPriority w:val="0"/>
    <w:rPr>
      <w:color w:val="00009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2016-03-15T01:00:00Z</dcterms:created>
  <dc:creator>Administrator</dc:creator>
  <cp:lastModifiedBy>安贝拉</cp:lastModifiedBy>
  <dcterms:modified xsi:type="dcterms:W3CDTF">2018-06-26T02:35:34Z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