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试论</w:t>
      </w:r>
      <w:r>
        <w:rPr>
          <w:rFonts w:hint="eastAsia"/>
          <w:b/>
          <w:bCs/>
          <w:sz w:val="36"/>
          <w:szCs w:val="36"/>
        </w:rPr>
        <w:t>通用技术</w:t>
      </w:r>
      <w:r>
        <w:rPr>
          <w:rFonts w:hint="eastAsia"/>
          <w:b/>
          <w:bCs/>
          <w:sz w:val="36"/>
          <w:szCs w:val="36"/>
          <w:lang w:eastAsia="zh-CN"/>
        </w:rPr>
        <w:t>高效课堂</w:t>
      </w:r>
      <w:r>
        <w:rPr>
          <w:rFonts w:hint="eastAsia"/>
          <w:b/>
          <w:bCs/>
          <w:sz w:val="36"/>
          <w:szCs w:val="36"/>
        </w:rPr>
        <w:t>教学的</w:t>
      </w:r>
      <w:r>
        <w:rPr>
          <w:rFonts w:hint="eastAsia"/>
          <w:b/>
          <w:bCs/>
          <w:sz w:val="36"/>
          <w:szCs w:val="36"/>
          <w:lang w:eastAsia="zh-CN"/>
        </w:rPr>
        <w:t>有效策略</w:t>
      </w:r>
    </w:p>
    <w:p>
      <w:pPr>
        <w:jc w:val="center"/>
        <w:rPr>
          <w:b w:val="0"/>
          <w:bCs w:val="0"/>
          <w:lang w:val="en-US" w:eastAsia="zh-CN"/>
        </w:rPr>
      </w:pPr>
      <w:bookmarkStart w:id="0" w:name="_GoBack"/>
      <w:r>
        <w:rPr>
          <w:b w:val="0"/>
          <w:bCs w:val="0"/>
          <w:lang w:val="en-US" w:eastAsia="zh-CN"/>
        </w:rPr>
        <w:t>青岛市即墨区实验高级中学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b w:val="0"/>
          <w:bCs w:val="0"/>
          <w:lang w:val="en-US" w:eastAsia="zh-CN"/>
        </w:rPr>
        <w:t>张公倬</w:t>
      </w:r>
      <w:r>
        <w:rPr>
          <w:rFonts w:hint="eastAsia"/>
          <w:b w:val="0"/>
          <w:bCs w:val="0"/>
          <w:lang w:val="en-US" w:eastAsia="zh-CN"/>
        </w:rPr>
        <w:t xml:space="preserve">    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[</w:t>
      </w:r>
      <w:r>
        <w:rPr>
          <w:rFonts w:hint="eastAsia"/>
          <w:b w:val="0"/>
          <w:bCs w:val="0"/>
          <w:lang w:eastAsia="zh-CN"/>
        </w:rPr>
        <w:t>摘要</w:t>
      </w:r>
      <w:r>
        <w:rPr>
          <w:rFonts w:hint="eastAsia"/>
          <w:b w:val="0"/>
          <w:bCs w:val="0"/>
        </w:rPr>
        <w:t>]普通高中开设通用技术课程，是社会的需要，也是提高全民素质的一项举措。这门新兴学科学生对它了解甚少，教师也没有太多经验，在这种情况下，让学生学好通用技术，教师的引领显得至关重要。面对新课程，把学生领进通用技术的大门之后，还要想办法把学生留在通用技术世界，创设技术情境、借助现代媒体、精选案例分析、安排实践环节、自编必查习题是在当前通用技术教学中行之有效的教学策略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[关键词]   通用技术   教学   探索   实践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通用技术课程是一门立足实践、注重创造、高度综合、科学与人文相融合的课程。从定义的表述中，学生对“实践、创造”等字眼很感兴趣。但随着授课的进行，学生很难感觉到有体现实践和创造的地方，学习兴趣就渐渐衰退甚至丧失。另一方面，学生在平时很少的练习题中，隐隐约约感觉到：好像不学书本知识，也能基本完成；还有一些学生甚至认为：作为笔试考试，就只需要记住那几条原则、几点因素、几个步骤等就可以了。临考前背一下也是很轻松的事，何必认真听课！鉴于如此众多问题，目前通用技术教师在教学时，注重以下方面，就会使课堂更加生动，教学也更为有效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一、
合理开发利用教学资源，提高学生的兴趣</w:t>
      </w:r>
      <w:r>
        <w:rPr>
          <w:rFonts w:hint="eastAsia"/>
          <w:b w:val="0"/>
          <w:bCs w:val="0"/>
        </w:rPr>
        <w:cr/>
      </w:r>
      <w:r>
        <w:rPr>
          <w:rFonts w:hint="eastAsia"/>
          <w:b w:val="0"/>
          <w:bCs w:val="0"/>
        </w:rPr>
        <w:t>
由于教材内容存在局限性，不能适合各地学生的发展特点，所以教师在教学资源开发上可以发挥能动性，提高学生的兴趣，同时也提高教学的有效性。主要是指利用自制教具以及多媒体、视频、图片、模型等方式来创设情境吸引学生的课堂注意力。例如在讲技术与设计1《设计的一般过程》时，自制了便携式小板凳；在讲技术与设计2《结构的稳定性》时，自制了不倒翁；在讲技术与设计2《控制系统的工作过程与方式》时，自制了活动猴。上课时展示这些教具，使学生眼前一亮，激起了学生的兴趣；同时，还经常到网络上搜集与设计有关的视频和图片，将一些制作成多媒体课件演示给学生，培养学生的设计理念，开发学生的创造性思维，启发学生动手设计作品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二、创设技术情境，把学生留在通用技术世界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技术与设计理论知识也是枯燥的，但把技术与设计原理应用到生活中时，理论知识就表现出生动与活力。教师教学时，设计巧妙的教学情境会使教学效果更加明显，同时也使学生的学习兴趣大大提高。在讲“技术的价值”一课中的“技术可以解放人”时，我没有用教材上的实例，而是创设了一个技术情境：请三位同学共同参与一个试验，分别使用小刀、手转转笔刀和电动转笔刀三样工具，各自削相同的铅笔，看谁削的有快又好，最终结果不言而喻。通过对事例的简单分析，既让学生懂得了不同的工具，技术含量不同，技术的价值也就不一样，又可以从中感悟“技术可以解放人”这个简单的道理。用时不多，但效果明显，比把“技术可以解放人”的话空洞的重复多遍好得多。教学中，我尽可能多的把技术情境引入课堂，不仅吸引了学生的注意力，而且激发了学生的学习兴趣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三、借助现代媒体，使学生多角度学习通用技术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因为通用技术课程是高度综合、科学和人文相结合的课程。每节课的内容和信息量自然很大，那“三尺讲台，四寸粉笔，一面黑板”是难以完成任务的，要想让学生充分理解知识，就要把现代媒体技术拿来为通用技术课程服务。《控制与设计》是两本必修教材中，学生感觉最难的内容，只靠书本上的几个实例是很难化难为易的，想让学生充分理解控制系统的几个环节是非常困难的。只有精心设计PPT课件，把控制系统中的控制器、执行器、被控对象利用动画一点一点的展示出来，让信号沿特定的方向流动，学生才能感知、理解控制的内涵。一些仅凭文字和解说无法想像无法理解的知识，用多媒体辅助教学，把抽象的东西直观的展现在学生面前，教和学都变得简单了许多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四、精选案例分析，从教材中提炼通用技术精华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教材上的案例很多，很多教师又会在生活中或资料上找出很多案例来丰富课堂内容，面对纷繁复杂的例子，如果一个个地分析，一是课堂时间不允许，再者会搅乱学生的思维。教学时，在熟悉教材内容的基础上，教师可以把要学的知识放入一个典型的案例中进行分析，也可以在分析一个典型的案例时引出各个知识点。这样主次分明，条理清晰，学生接受起来就不会因为纷繁复杂的案例而感觉不知所措，教学效果才会更加明显。例如：《认识流程》一节，知识方面，无外乎就是对流程的概念的理解以及认识流程中的时序和环节。只看教材上就有九个例子：给自行车装圈上轴的过程、煎鸡蛋、双色圆珠笔的安装、A同学上午上学的活动经历、电工师傅检修照明线路、旅客搭乘火车、旅游、工程师画图、果农嫁接果树等。我只是从中选了一个案例——“A同学上午上学的活动经历”，从这一个案例中，就可讲清时序和环节以及流程的概念，还有时序和环节的特点及分类，然后是流程的表达方式。其他的案例，我则是让学生自学或者作为课后作业，用来巩固所学知识。通过精选案例，选择适合自己学生的有价值的案例，重点分析，会起到事半功倍的效果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五、让学生在动手亲历中去感悟，体会成功的喜悦</w:t>
      </w:r>
      <w:r>
        <w:rPr>
          <w:rFonts w:hint="eastAsia"/>
          <w:b w:val="0"/>
          <w:bCs w:val="0"/>
        </w:rPr>
        <w:cr/>
      </w:r>
      <w:r>
        <w:rPr>
          <w:rFonts w:hint="eastAsia"/>
          <w:b w:val="0"/>
          <w:bCs w:val="0"/>
        </w:rPr>
        <w:t>
在课堂教学中，多设计一些贴近生活的动手设计，让学生自己想、自己做，让每个学生充分享受“亲历”的自由，体验成功后的喜悦。如学《设计的一般过程》时，为让学生体会设计的过程，培养学生合作精神，分组让学生体验便携式小凳的制作过程；学《控制系统的工作过程与方式》中的开环控制系统时，为了让学生更好地体会开环控制系统的含义及输入、输出的关系，选择学生非常熟悉的电铃作为设计案例，让学生分组动手设计简易电铃。学生都表现出极大的兴趣，通过这些设计，使学生体验了设计成功的喜悦。通过课堂分组设计不仅提高了课堂教学的效率，而且培养了学生分组合作、探究的精神。</w:t>
      </w:r>
      <w:r>
        <w:rPr>
          <w:rFonts w:hint="eastAsia"/>
          <w:b w:val="0"/>
          <w:bCs w:val="0"/>
        </w:rPr>
        <w:cr/>
      </w:r>
      <w:r>
        <w:rPr>
          <w:rFonts w:hint="eastAsia"/>
          <w:b w:val="0"/>
          <w:bCs w:val="0"/>
          <w:lang w:eastAsia="zh-CN"/>
        </w:rPr>
        <w:t>六、</w:t>
      </w:r>
      <w:r>
        <w:rPr>
          <w:rFonts w:hint="eastAsia"/>
          <w:b w:val="0"/>
          <w:bCs w:val="0"/>
        </w:rPr>
        <w:t>梳理教材，寻找与学生贴近的课堂教学载体</w:t>
      </w:r>
      <w:r>
        <w:rPr>
          <w:rFonts w:hint="eastAsia"/>
          <w:b w:val="0"/>
          <w:bCs w:val="0"/>
        </w:rPr>
        <w:cr/>
      </w:r>
      <w:r>
        <w:rPr>
          <w:rFonts w:hint="eastAsia"/>
          <w:b w:val="0"/>
          <w:bCs w:val="0"/>
        </w:rPr>
        <w:t>在教学中由于学生的生活经历还不够丰富，教材里有些案例并不合适学生。例如在讲生产中的流程时，学生很难学会“软皮椅的生产流程”“连续式淬火的工艺流程”因此，诸如此类案例，我们可以找一些视频资料播放给他们，让学生了解一下就可以了。同时，应该避开学生不明白的案例，找他们懂的案例来讲解。例如，讲“环境的适应性”时，学生懂得空调的制冷作用，知道在炎热的夏天，在太阳底下与空调房间的温度差异，知道海水与淡水的差异；在课堂上应多用学生熟悉的生活常识做载体，来完成通用技术课堂教学。这样，学生容易理解，学习探索的兴趣也会提高。提高课堂效率，还要建立良好的师生关系，新课程标准下的课堂教学过程是师生平等进行合作性建构的过程，需要师生之间相互沟通、交流，教师要以平等的心态对待学生。学生只有喜欢这位老师，才会注意听他的课，古语讲“亲其师，信其道”，意思是说学生只有和老师亲近了才会信任老师所说的。师生关系不和谐，教师没被学生接受和认可，课堂效率又从何谈起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总而言之，</w:t>
      </w:r>
      <w:r>
        <w:rPr>
          <w:rFonts w:hint="eastAsia"/>
          <w:b w:val="0"/>
          <w:bCs w:val="0"/>
        </w:rPr>
        <w:t>学无止境，教无定法，教师要根据自己的学生组织教学，设计的教学活动一定要适合自己的学生情况。我的有效性教学探索是我在教学过程中总结出来的，可能适合我个人，也适合我教的这一届学生。至于是否适合其他的老师、其他地方的学生以及我的下一届学生，还需要教师之间多交流，相互取长补短，探索，再探索。只有不断的总结，我们才会从不知所措走向从容应对；从思维零乱走向思路清晰；从年轻走向成熟。我们的通用技术课程也才会日益壮大成熟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
参考文献：</w:t>
      </w:r>
      <w:r>
        <w:rPr>
          <w:rFonts w:hint="eastAsia"/>
          <w:b w:val="0"/>
          <w:bCs w:val="0"/>
        </w:rPr>
        <w:cr/>
      </w:r>
      <w:r>
        <w:rPr>
          <w:rFonts w:hint="eastAsia"/>
          <w:b w:val="0"/>
          <w:bCs w:val="0"/>
        </w:rPr>
        <w:t>
[1] 普通高中技术课程标准（实验）.人民教育出版社.</w:t>
      </w:r>
      <w:r>
        <w:rPr>
          <w:rFonts w:hint="eastAsia"/>
          <w:b w:val="0"/>
          <w:bCs w:val="0"/>
        </w:rPr>
        <w:cr/>
      </w:r>
      <w:r>
        <w:rPr>
          <w:rFonts w:hint="eastAsia"/>
          <w:b w:val="0"/>
          <w:bCs w:val="0"/>
        </w:rPr>
        <w:t>
[2] 顾建军主编.技术与设计1.江苏教育出版社.</w:t>
      </w:r>
      <w:r>
        <w:rPr>
          <w:rFonts w:hint="eastAsia"/>
          <w:b w:val="0"/>
          <w:bCs w:val="0"/>
        </w:rPr>
        <w:cr/>
      </w:r>
      <w:r>
        <w:rPr>
          <w:rFonts w:hint="eastAsia"/>
          <w:b w:val="0"/>
          <w:bCs w:val="0"/>
        </w:rPr>
        <w:t>
[3] 顾建军主编.技术与设计2.江苏教育出版社.</w:t>
      </w:r>
    </w:p>
    <w:bookmarkEnd w:id="0"/>
    <w:sectPr>
      <w:footerReference r:id="rId3" w:type="default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  <w:r>
      <w:rPr>
        <w:rStyle w:val="6"/>
        <w:rFonts w:hint="eastAsia"/>
      </w:rPr>
      <w:t>/</w:t>
    </w:r>
    <w:r>
      <w:fldChar w:fldCharType="begin"/>
    </w:r>
    <w:r>
      <w:rPr>
        <w:rStyle w:val="6"/>
      </w:rPr>
      <w:instrText xml:space="preserve"> NUMPAGES </w:instrText>
    </w:r>
    <w:r>
      <w:fldChar w:fldCharType="separate"/>
    </w:r>
    <w:r>
      <w:rPr>
        <w:rStyle w:val="6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ED"/>
    <w:rsid w:val="00005E7E"/>
    <w:rsid w:val="00013581"/>
    <w:rsid w:val="00042245"/>
    <w:rsid w:val="00051C71"/>
    <w:rsid w:val="00053735"/>
    <w:rsid w:val="00065584"/>
    <w:rsid w:val="000C328E"/>
    <w:rsid w:val="000C565A"/>
    <w:rsid w:val="000D68F2"/>
    <w:rsid w:val="000E018E"/>
    <w:rsid w:val="000E2419"/>
    <w:rsid w:val="0010152B"/>
    <w:rsid w:val="00145561"/>
    <w:rsid w:val="001530D2"/>
    <w:rsid w:val="00153A34"/>
    <w:rsid w:val="001639B6"/>
    <w:rsid w:val="00180006"/>
    <w:rsid w:val="00186D4F"/>
    <w:rsid w:val="0019193E"/>
    <w:rsid w:val="0019217F"/>
    <w:rsid w:val="001B1508"/>
    <w:rsid w:val="001B3F97"/>
    <w:rsid w:val="001C4553"/>
    <w:rsid w:val="001C7E59"/>
    <w:rsid w:val="001F2BAE"/>
    <w:rsid w:val="001F3DF4"/>
    <w:rsid w:val="001F5969"/>
    <w:rsid w:val="002509AB"/>
    <w:rsid w:val="0025100F"/>
    <w:rsid w:val="002857CE"/>
    <w:rsid w:val="00293629"/>
    <w:rsid w:val="002C68EC"/>
    <w:rsid w:val="002E52BF"/>
    <w:rsid w:val="002F5031"/>
    <w:rsid w:val="0030570D"/>
    <w:rsid w:val="00327461"/>
    <w:rsid w:val="0033493E"/>
    <w:rsid w:val="00335CFF"/>
    <w:rsid w:val="003703EE"/>
    <w:rsid w:val="003C0770"/>
    <w:rsid w:val="003C3A87"/>
    <w:rsid w:val="003C5A7E"/>
    <w:rsid w:val="004150DB"/>
    <w:rsid w:val="00482562"/>
    <w:rsid w:val="00497518"/>
    <w:rsid w:val="004A7BAD"/>
    <w:rsid w:val="004B0C68"/>
    <w:rsid w:val="004C2A81"/>
    <w:rsid w:val="004C3245"/>
    <w:rsid w:val="00515C46"/>
    <w:rsid w:val="00542DA1"/>
    <w:rsid w:val="00556674"/>
    <w:rsid w:val="00557ABE"/>
    <w:rsid w:val="0056095F"/>
    <w:rsid w:val="00565DBE"/>
    <w:rsid w:val="00570767"/>
    <w:rsid w:val="00571142"/>
    <w:rsid w:val="0057694E"/>
    <w:rsid w:val="00576ECB"/>
    <w:rsid w:val="005D306F"/>
    <w:rsid w:val="00603464"/>
    <w:rsid w:val="00611903"/>
    <w:rsid w:val="006555E5"/>
    <w:rsid w:val="00693824"/>
    <w:rsid w:val="006A0ECC"/>
    <w:rsid w:val="006B16F4"/>
    <w:rsid w:val="006B322A"/>
    <w:rsid w:val="006D6866"/>
    <w:rsid w:val="006E0415"/>
    <w:rsid w:val="006F13B8"/>
    <w:rsid w:val="006F34ED"/>
    <w:rsid w:val="00713590"/>
    <w:rsid w:val="00727CBF"/>
    <w:rsid w:val="00753EB8"/>
    <w:rsid w:val="00754D23"/>
    <w:rsid w:val="0077647E"/>
    <w:rsid w:val="007959FA"/>
    <w:rsid w:val="00795D4F"/>
    <w:rsid w:val="007A021A"/>
    <w:rsid w:val="007A5AE0"/>
    <w:rsid w:val="007C5CD7"/>
    <w:rsid w:val="007D1B33"/>
    <w:rsid w:val="007D6DD1"/>
    <w:rsid w:val="007F11E0"/>
    <w:rsid w:val="007F266D"/>
    <w:rsid w:val="007F648A"/>
    <w:rsid w:val="00825EAA"/>
    <w:rsid w:val="00840F73"/>
    <w:rsid w:val="00886016"/>
    <w:rsid w:val="00886331"/>
    <w:rsid w:val="0088740D"/>
    <w:rsid w:val="008B472F"/>
    <w:rsid w:val="008B47B2"/>
    <w:rsid w:val="008C6C44"/>
    <w:rsid w:val="00905A00"/>
    <w:rsid w:val="009224A2"/>
    <w:rsid w:val="009754CE"/>
    <w:rsid w:val="009763AD"/>
    <w:rsid w:val="00990FCC"/>
    <w:rsid w:val="00996938"/>
    <w:rsid w:val="009A0AED"/>
    <w:rsid w:val="009B174A"/>
    <w:rsid w:val="009D73B2"/>
    <w:rsid w:val="009E5145"/>
    <w:rsid w:val="009F67D7"/>
    <w:rsid w:val="00A00B1A"/>
    <w:rsid w:val="00A22C2F"/>
    <w:rsid w:val="00A305DE"/>
    <w:rsid w:val="00A33393"/>
    <w:rsid w:val="00A6706D"/>
    <w:rsid w:val="00A71050"/>
    <w:rsid w:val="00A72916"/>
    <w:rsid w:val="00A75767"/>
    <w:rsid w:val="00AA7F62"/>
    <w:rsid w:val="00AC6950"/>
    <w:rsid w:val="00AC7D95"/>
    <w:rsid w:val="00AD0795"/>
    <w:rsid w:val="00B05BA2"/>
    <w:rsid w:val="00B4101C"/>
    <w:rsid w:val="00B5134C"/>
    <w:rsid w:val="00B75DA3"/>
    <w:rsid w:val="00B80B1A"/>
    <w:rsid w:val="00B95A01"/>
    <w:rsid w:val="00B96774"/>
    <w:rsid w:val="00BB2A46"/>
    <w:rsid w:val="00BC019E"/>
    <w:rsid w:val="00BC2344"/>
    <w:rsid w:val="00BC6D76"/>
    <w:rsid w:val="00BD1F06"/>
    <w:rsid w:val="00BD1F2E"/>
    <w:rsid w:val="00BD7ED1"/>
    <w:rsid w:val="00C0492D"/>
    <w:rsid w:val="00C12989"/>
    <w:rsid w:val="00C14705"/>
    <w:rsid w:val="00C24330"/>
    <w:rsid w:val="00C56A55"/>
    <w:rsid w:val="00C572FA"/>
    <w:rsid w:val="00C8407C"/>
    <w:rsid w:val="00CB0FD4"/>
    <w:rsid w:val="00D17336"/>
    <w:rsid w:val="00D36113"/>
    <w:rsid w:val="00DB3D5D"/>
    <w:rsid w:val="00DC0BD5"/>
    <w:rsid w:val="00DC7A96"/>
    <w:rsid w:val="00E0240A"/>
    <w:rsid w:val="00E0520A"/>
    <w:rsid w:val="00E14643"/>
    <w:rsid w:val="00E3052B"/>
    <w:rsid w:val="00E361EB"/>
    <w:rsid w:val="00E365D5"/>
    <w:rsid w:val="00E5326F"/>
    <w:rsid w:val="00E76A88"/>
    <w:rsid w:val="00E925BE"/>
    <w:rsid w:val="00EC13EA"/>
    <w:rsid w:val="00EC4833"/>
    <w:rsid w:val="00EC6C0D"/>
    <w:rsid w:val="00ED407E"/>
    <w:rsid w:val="00F2135F"/>
    <w:rsid w:val="00F41199"/>
    <w:rsid w:val="00F51B2E"/>
    <w:rsid w:val="00F62AE4"/>
    <w:rsid w:val="00F77705"/>
    <w:rsid w:val="00FC7484"/>
    <w:rsid w:val="00FD2190"/>
    <w:rsid w:val="00FE5DBB"/>
    <w:rsid w:val="171E4E88"/>
    <w:rsid w:val="17241127"/>
    <w:rsid w:val="59F36D77"/>
    <w:rsid w:val="6115213F"/>
    <w:rsid w:val="6CE6076A"/>
    <w:rsid w:val="7723710D"/>
    <w:rsid w:val="7BC37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fx</Company>
  <Pages>1</Pages>
  <Words>605</Words>
  <Characters>3454</Characters>
  <Lines>28</Lines>
  <Paragraphs>8</Paragraphs>
  <ScaleCrop>false</ScaleCrop>
  <LinksUpToDate>false</LinksUpToDate>
  <CharactersWithSpaces>4051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2010-08-09T05:58:00Z</dcterms:created>
  <dc:creator>sj</dc:creator>
  <cp:lastModifiedBy>Administrator</cp:lastModifiedBy>
  <cp:lastPrinted>2008-05-30T01:03:00Z</cp:lastPrinted>
  <dcterms:modified xsi:type="dcterms:W3CDTF">2018-05-18T09:20:38Z</dcterms:modified>
  <dc:title>通用技术有效教学的探索与实践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