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ind w:firstLine="643" w:firstLineChars="200"/>
        <w:jc w:val="center"/>
        <w:rPr>
          <w:rStyle w:val="7"/>
          <w:rFonts w:ascii="宋体" w:hAnsi="宋体" w:cs="方正小标宋简体"/>
          <w:color w:val="000000"/>
          <w:sz w:val="32"/>
          <w:szCs w:val="32"/>
        </w:rPr>
      </w:pPr>
      <w:bookmarkStart w:id="0" w:name="_GoBack"/>
      <w:r>
        <w:rPr>
          <w:rStyle w:val="7"/>
          <w:rFonts w:hint="eastAsia" w:ascii="宋体" w:hAnsi="宋体" w:cs="方正小标宋简体"/>
          <w:color w:val="000000"/>
          <w:sz w:val="32"/>
          <w:szCs w:val="32"/>
        </w:rPr>
        <w:t>不忘初心</w:t>
      </w:r>
      <w:r>
        <w:rPr>
          <w:rStyle w:val="7"/>
          <w:rFonts w:ascii="宋体" w:hAnsi="宋体" w:cs="方正小标宋简体"/>
          <w:color w:val="000000"/>
          <w:sz w:val="32"/>
          <w:szCs w:val="32"/>
        </w:rPr>
        <w:t xml:space="preserve"> </w:t>
      </w:r>
      <w:r>
        <w:rPr>
          <w:rStyle w:val="7"/>
          <w:rFonts w:hint="eastAsia" w:ascii="宋体" w:hAnsi="宋体" w:cs="方正小标宋简体"/>
          <w:color w:val="000000"/>
          <w:sz w:val="32"/>
          <w:szCs w:val="32"/>
        </w:rPr>
        <w:t>牢记使命</w:t>
      </w:r>
      <w:r>
        <w:rPr>
          <w:rStyle w:val="7"/>
          <w:rFonts w:ascii="宋体" w:hAnsi="宋体" w:cs="方正小标宋简体"/>
          <w:color w:val="000000"/>
          <w:sz w:val="32"/>
          <w:szCs w:val="32"/>
        </w:rPr>
        <w:t xml:space="preserve"> </w:t>
      </w:r>
      <w:r>
        <w:rPr>
          <w:rStyle w:val="7"/>
          <w:rFonts w:hint="eastAsia" w:ascii="宋体" w:hAnsi="宋体" w:cs="方正小标宋简体"/>
          <w:color w:val="000000"/>
          <w:sz w:val="32"/>
          <w:szCs w:val="32"/>
        </w:rPr>
        <w:t>认真做好新时代离退休干部工作</w:t>
      </w:r>
    </w:p>
    <w:p>
      <w:pPr>
        <w:pStyle w:val="5"/>
        <w:widowControl/>
        <w:spacing w:beforeAutospacing="0" w:afterAutospacing="0"/>
        <w:jc w:val="center"/>
        <w:rPr>
          <w:rFonts w:ascii="宋体" w:hAnsi="宋体" w:cs="??_GB2312"/>
          <w:color w:val="000000"/>
          <w:sz w:val="28"/>
          <w:szCs w:val="28"/>
        </w:rPr>
      </w:pPr>
      <w:r>
        <w:rPr>
          <w:rFonts w:hint="eastAsia" w:ascii="宋体" w:hAnsi="宋体"/>
          <w:sz w:val="28"/>
          <w:szCs w:val="28"/>
        </w:rPr>
        <w:t xml:space="preserve">山东工业技师学院离退休干部处处长  </w:t>
      </w:r>
      <w:r>
        <w:rPr>
          <w:rFonts w:hint="eastAsia" w:ascii="宋体" w:hAnsi="宋体" w:cs="宋体"/>
          <w:color w:val="000000"/>
          <w:sz w:val="28"/>
          <w:szCs w:val="28"/>
        </w:rPr>
        <w:t>张俊坤</w:t>
      </w:r>
    </w:p>
    <w:bookmarkEnd w:id="0"/>
    <w:p>
      <w:pPr>
        <w:pStyle w:val="5"/>
        <w:widowControl/>
        <w:spacing w:beforeAutospacing="0" w:afterAutospacing="0"/>
        <w:ind w:firstLine="560" w:firstLineChars="200"/>
        <w:rPr>
          <w:rFonts w:hint="eastAsia" w:ascii="宋体" w:hAnsi="宋体" w:cs="宋体"/>
          <w:color w:val="000000"/>
          <w:sz w:val="28"/>
          <w:szCs w:val="28"/>
        </w:rPr>
      </w:pPr>
      <w:r>
        <w:rPr>
          <w:rFonts w:hint="eastAsia" w:ascii="宋体" w:hAnsi="宋体" w:cs="宋体"/>
          <w:color w:val="000000"/>
          <w:sz w:val="28"/>
          <w:szCs w:val="28"/>
        </w:rPr>
        <w:t>党中央历来高度重视离退休干部工作。习近平总书记强调，老干部工作是非常重要的工作，在我们党的工作中具有特殊重要的地位，承载着党中央关心爱护广大老同志的重要任务。十九大报告提出</w:t>
      </w:r>
      <w:r>
        <w:rPr>
          <w:rFonts w:ascii="宋体" w:hAnsi="宋体" w:cs="??_GB2312"/>
          <w:color w:val="000000"/>
          <w:sz w:val="28"/>
          <w:szCs w:val="28"/>
        </w:rPr>
        <w:t>“</w:t>
      </w:r>
      <w:r>
        <w:rPr>
          <w:rFonts w:hint="eastAsia" w:ascii="宋体" w:hAnsi="宋体" w:cs="宋体"/>
          <w:color w:val="000000"/>
          <w:sz w:val="28"/>
          <w:szCs w:val="28"/>
        </w:rPr>
        <w:t>认真做好离退休干部工作</w:t>
      </w:r>
      <w:r>
        <w:rPr>
          <w:rFonts w:ascii="宋体" w:hAnsi="宋体" w:cs="??_GB2312"/>
          <w:color w:val="000000"/>
          <w:sz w:val="28"/>
          <w:szCs w:val="28"/>
        </w:rPr>
        <w:t>”</w:t>
      </w:r>
      <w:r>
        <w:rPr>
          <w:rFonts w:hint="eastAsia" w:ascii="宋体" w:hAnsi="宋体" w:cs="宋体"/>
          <w:color w:val="000000"/>
          <w:sz w:val="28"/>
          <w:szCs w:val="28"/>
        </w:rPr>
        <w:t>这一具体要求</w:t>
      </w:r>
      <w:r>
        <w:rPr>
          <w:rFonts w:ascii="宋体" w:hAnsi="宋体" w:cs="??_GB2312"/>
          <w:color w:val="000000"/>
          <w:sz w:val="28"/>
          <w:szCs w:val="28"/>
        </w:rPr>
        <w:t>,</w:t>
      </w:r>
      <w:r>
        <w:rPr>
          <w:rFonts w:hint="eastAsia" w:ascii="宋体" w:hAnsi="宋体" w:cs="宋体"/>
          <w:color w:val="000000"/>
          <w:sz w:val="28"/>
          <w:szCs w:val="28"/>
        </w:rPr>
        <w:t>从党的十七、十八大的</w:t>
      </w:r>
      <w:r>
        <w:rPr>
          <w:rFonts w:ascii="宋体" w:hAnsi="宋体" w:cs="??_GB2312"/>
          <w:color w:val="000000"/>
          <w:sz w:val="28"/>
          <w:szCs w:val="28"/>
        </w:rPr>
        <w:t>“</w:t>
      </w:r>
      <w:r>
        <w:rPr>
          <w:rFonts w:hint="eastAsia" w:ascii="宋体" w:hAnsi="宋体" w:cs="宋体"/>
          <w:color w:val="000000"/>
          <w:sz w:val="28"/>
          <w:szCs w:val="28"/>
        </w:rPr>
        <w:t>全面</w:t>
      </w:r>
      <w:r>
        <w:rPr>
          <w:rFonts w:ascii="宋体" w:hAnsi="宋体" w:cs="??_GB2312"/>
          <w:color w:val="000000"/>
          <w:sz w:val="28"/>
          <w:szCs w:val="28"/>
        </w:rPr>
        <w:t>”</w:t>
      </w:r>
      <w:r>
        <w:rPr>
          <w:rFonts w:hint="eastAsia" w:ascii="宋体" w:hAnsi="宋体" w:cs="宋体"/>
          <w:color w:val="000000"/>
          <w:sz w:val="28"/>
          <w:szCs w:val="28"/>
        </w:rPr>
        <w:t>到十九大的</w:t>
      </w:r>
      <w:r>
        <w:rPr>
          <w:rFonts w:ascii="宋体" w:hAnsi="宋体" w:cs="??_GB2312"/>
          <w:color w:val="000000"/>
          <w:sz w:val="28"/>
          <w:szCs w:val="28"/>
        </w:rPr>
        <w:t>“</w:t>
      </w:r>
      <w:r>
        <w:rPr>
          <w:rFonts w:hint="eastAsia" w:ascii="宋体" w:hAnsi="宋体" w:cs="宋体"/>
          <w:color w:val="000000"/>
          <w:sz w:val="28"/>
          <w:szCs w:val="28"/>
        </w:rPr>
        <w:t>认真</w:t>
      </w:r>
      <w:r>
        <w:rPr>
          <w:rFonts w:ascii="宋体" w:hAnsi="宋体" w:cs="??_GB2312"/>
          <w:color w:val="000000"/>
          <w:sz w:val="28"/>
          <w:szCs w:val="28"/>
        </w:rPr>
        <w:t>”</w:t>
      </w:r>
      <w:r>
        <w:rPr>
          <w:rFonts w:hint="eastAsia" w:ascii="宋体" w:hAnsi="宋体" w:cs="宋体"/>
          <w:color w:val="000000"/>
          <w:sz w:val="28"/>
          <w:szCs w:val="28"/>
        </w:rPr>
        <w:t>，说明做好离退休干部工作要从更多注重数量转变到更多注重质量的要求上来，这是做好新形势下离退休干部工作的根本遵循和行动指南。新的时代、新的征程，更要有新的作为，离退休干部工作者要以十九大精神为引领，切实增强做好离退休干部工作的政治责任感和历史使命感，进一步提高工作能力和水平，抓好政治引领、组织凝聚、文化养老、作用发挥、服务管理的关键领域工作，奋力开创新时代离退休干部工作新局面。</w:t>
      </w:r>
    </w:p>
    <w:p>
      <w:pPr>
        <w:pStyle w:val="5"/>
        <w:widowControl/>
        <w:spacing w:beforeAutospacing="0" w:afterAutospacing="0"/>
        <w:ind w:firstLine="560" w:firstLineChars="200"/>
        <w:rPr>
          <w:rFonts w:hint="eastAsia" w:ascii="宋体" w:hAnsi="宋体" w:cs="??_GB2312"/>
          <w:color w:val="000000"/>
          <w:sz w:val="28"/>
          <w:szCs w:val="28"/>
        </w:rPr>
      </w:pPr>
      <w:r>
        <w:rPr>
          <w:rFonts w:hint="eastAsia" w:ascii="宋体" w:hAnsi="宋体" w:cs="??_GB2312"/>
          <w:color w:val="000000"/>
          <w:sz w:val="28"/>
          <w:szCs w:val="28"/>
        </w:rPr>
        <w:t>离退休干部是党和国家思想政治建设和经济建设宝贵的精神财富，老干部工作事关改革发展稳定大局，做好老干部工作是贯彻习近平新时代中国特色社会主义思想，全面实现小康社会的奋斗目标，具有非常重要的现实意义。现通过我的工作实践，谈一点做好老干部工作的做法和体会。</w:t>
      </w:r>
    </w:p>
    <w:p>
      <w:pPr>
        <w:pStyle w:val="5"/>
        <w:widowControl/>
        <w:spacing w:beforeAutospacing="0" w:afterAutospacing="0"/>
        <w:ind w:firstLine="560" w:firstLineChars="200"/>
        <w:rPr>
          <w:rFonts w:hint="eastAsia" w:ascii="宋体" w:hAnsi="宋体" w:cs="??_GB2312"/>
          <w:color w:val="000000"/>
          <w:sz w:val="28"/>
          <w:szCs w:val="28"/>
        </w:rPr>
      </w:pPr>
      <w:r>
        <w:rPr>
          <w:rFonts w:hint="eastAsia" w:ascii="宋体" w:hAnsi="宋体" w:cs="??_GB2312"/>
          <w:color w:val="000000"/>
          <w:sz w:val="28"/>
          <w:szCs w:val="28"/>
        </w:rPr>
        <w:t>一、要树立正确的思想观念。第一，要牢固树立老干部工作的发展观。当前，形势发展日新月异，老干部工作者，只有牢固地树立发展观，才会有不断研究新情况，解决新问题的自觉性，才会有不断学习新知识、新方法、新经验的进取心，从而不断更新自己的观念和思维方式，提高自己的业务水平和思想水平，使自己的创新精神与丰富的知识相结合，思想达到新的境界，提出新的工作思路、新的方法、做到解放思想，实事求是，开创性地做好老干部工作。第二，要牢固树立大局观念。老干部工作是党的干部工作的重要组成部分。做好老干部工作，关系到党和国家政策的连续性。关系到改革的深化，经济的发展，也关系到老干部晚年生活的安康幸福，直接影响到社会的稳定。这就要求我们必须牢固地树立大局观念。只有这样，才会自觉地服从于大局，按照党在各个时期中心工作的要求想问题、办事情、定方案、做决策，把工作做得扎实、到位，从而使老干部工作做到与时俱进。第三，要牢固树立为老干部服务的理念。为老干部服务，是我们老干部工作的主题和落脚点。这个服务，不仅包括生活上的关心照顾，而且更包括政治上的关心爱护，精神上的安慰。只有牢固树立为老干部服务的理念，才能时刻不忘组织的重托，才能时刻不忘老干部是党和国家的宝贵财富，才能不断强化对老干部的感情意识，满腔热情地关注他们的疾苦，把涉及老干部的每一件事做实做细。让老同志满足，让组织放心。第四要努力提高做好老干部工作的理论政策水平。老干部工作不好做，麻烦事多，上要对党组负责，下要对老干部有个交待，他们既是长者，又是功臣，有的还曾是领导，做好工作也不显你，做不好工作两头受气。但组织上既然交给了这项工作，不会的就要学，有困难就要克服。没有一定的理论政策水平不行，没有业务知识不行，不了解工作情况也不行。所以要学习党的老干部工作方针、政策，认真学习马列主义、毛泽东思想，特别是要学好习近平新时代中国特色社会主义思想，并结合实际，边干、边学、边思考，从一个老干部工作的门外汉进入角色，可以说，老干部工作权力不大，但责任不小，岗位平凡，但任务光荣，也感受到做好这项工作的艰难。从而必须尽职尽责、尽心竭力做好这项工作。第五要积极争取领导和党组织对老干部工作的支持。老干部工作涉及面广，具有政策性、协调性、服务性强的特点，所以，要有方方面面的关心支持，特别是要有各级领导的高度重视和在人、财、物上给予大力支持，这是做好老干部工作的关键。认真落实党和国家对老干部的政策，让老干部享受改革开放的成果，真正让老干部老有所养、老有所学、老有所医、老有所乐。几年来的工作实践，我感受到这是做好老干部工作的重点和难点，说透彻了就是一个花钱的问题。这个问题仅靠老干部工作部门自身是很难解决的。因此，老干部工作者要积极地争取领导重视和支持老干部工作。要经常将上级有关老干部工作的文件、规定、有关会议精神，外地的先进工作经验及时向有关领导汇报。对工作中的难点问题，有计划、有重点地调查研究，归纳整理，及时提出建议和意见，为领导决策做参考。</w:t>
      </w:r>
    </w:p>
    <w:p>
      <w:pPr>
        <w:pStyle w:val="5"/>
        <w:widowControl/>
        <w:spacing w:beforeAutospacing="0" w:afterAutospacing="0"/>
        <w:ind w:firstLine="560" w:firstLineChars="200"/>
        <w:rPr>
          <w:rFonts w:hint="eastAsia" w:ascii="宋体" w:hAnsi="宋体" w:cs="??_GB2312"/>
          <w:color w:val="000000"/>
          <w:sz w:val="28"/>
          <w:szCs w:val="28"/>
        </w:rPr>
      </w:pPr>
      <w:r>
        <w:rPr>
          <w:rFonts w:hint="eastAsia" w:ascii="宋体" w:hAnsi="宋体" w:cs="??_GB2312"/>
          <w:color w:val="000000"/>
          <w:sz w:val="28"/>
          <w:szCs w:val="28"/>
        </w:rPr>
        <w:t>二、充分认识离退休干部存在的主要问题及原因</w:t>
      </w:r>
    </w:p>
    <w:p>
      <w:pPr>
        <w:pStyle w:val="5"/>
        <w:widowControl/>
        <w:spacing w:beforeAutospacing="0" w:afterAutospacing="0"/>
        <w:ind w:firstLine="560" w:firstLineChars="200"/>
        <w:rPr>
          <w:rFonts w:hint="eastAsia" w:ascii="宋体" w:hAnsi="宋体" w:cs="??_GB2312"/>
          <w:color w:val="000000"/>
          <w:sz w:val="28"/>
          <w:szCs w:val="28"/>
        </w:rPr>
      </w:pPr>
      <w:r>
        <w:rPr>
          <w:rFonts w:hint="eastAsia" w:ascii="宋体" w:hAnsi="宋体" w:cs="??_GB2312"/>
          <w:color w:val="000000"/>
          <w:sz w:val="28"/>
          <w:szCs w:val="28"/>
        </w:rPr>
        <w:t>由于学校的重视，离退休干部思想政治工作总体情况是好的，但随着广大离退休干部进入高龄期和高发病期，离退休干部的思想政治工作面临着越来越多的困难和问题，归纳起来，主要表现为以下几个方面：</w:t>
      </w:r>
    </w:p>
    <w:p>
      <w:pPr>
        <w:pStyle w:val="5"/>
        <w:widowControl/>
        <w:spacing w:beforeAutospacing="0" w:afterAutospacing="0"/>
        <w:ind w:firstLine="560" w:firstLineChars="200"/>
        <w:rPr>
          <w:rFonts w:hint="eastAsia" w:ascii="宋体" w:hAnsi="宋体" w:cs="??_GB2312"/>
          <w:color w:val="000000"/>
          <w:sz w:val="28"/>
          <w:szCs w:val="28"/>
        </w:rPr>
      </w:pPr>
      <w:r>
        <w:rPr>
          <w:rFonts w:hint="eastAsia" w:ascii="宋体" w:hAnsi="宋体" w:cs="??_GB2312"/>
          <w:color w:val="000000"/>
          <w:sz w:val="28"/>
          <w:szCs w:val="28"/>
        </w:rPr>
        <w:t>一是离退休干部普遍政治热情高、荣誉感强，他们关心党的建设，关心国家大事，关心改革开放，有着坚定的政治立场。他们有及时了解掌握国家形势、积极参政议政和参加学校组织活动的愿望和要求。</w:t>
      </w:r>
    </w:p>
    <w:p>
      <w:pPr>
        <w:pStyle w:val="5"/>
        <w:widowControl/>
        <w:spacing w:beforeAutospacing="0" w:afterAutospacing="0"/>
        <w:ind w:firstLine="560" w:firstLineChars="200"/>
        <w:rPr>
          <w:rFonts w:hint="eastAsia" w:ascii="宋体" w:hAnsi="宋体" w:cs="??_GB2312"/>
          <w:color w:val="000000"/>
          <w:sz w:val="28"/>
          <w:szCs w:val="28"/>
        </w:rPr>
      </w:pPr>
      <w:r>
        <w:rPr>
          <w:rFonts w:hint="eastAsia" w:ascii="宋体" w:hAnsi="宋体" w:cs="??_GB2312"/>
          <w:color w:val="000000"/>
          <w:sz w:val="28"/>
          <w:szCs w:val="28"/>
        </w:rPr>
        <w:t>二是老有所为、老有所乐愿望比较强。离退休干部从工作岗位上退下来后，第一愿望就是保持身心健康。因此他们希望能有更多机会参加各种有益身心健康的活动。老同志老干部还有着丰富的思想经历和工作经验，他们有继续为单位和社会发挥余热、做出力所能及的贡献的真诚愿望。</w:t>
      </w:r>
    </w:p>
    <w:p>
      <w:pPr>
        <w:pStyle w:val="5"/>
        <w:widowControl/>
        <w:spacing w:beforeAutospacing="0" w:afterAutospacing="0"/>
        <w:ind w:firstLine="560" w:firstLineChars="200"/>
        <w:rPr>
          <w:rFonts w:hint="eastAsia" w:ascii="宋体" w:hAnsi="宋体" w:cs="??_GB2312"/>
          <w:color w:val="000000"/>
          <w:sz w:val="28"/>
          <w:szCs w:val="28"/>
        </w:rPr>
      </w:pPr>
      <w:r>
        <w:rPr>
          <w:rFonts w:hint="eastAsia" w:ascii="宋体" w:hAnsi="宋体" w:cs="??_GB2312"/>
          <w:color w:val="000000"/>
          <w:sz w:val="28"/>
          <w:szCs w:val="28"/>
        </w:rPr>
        <w:t>三身体状况不好，参加学校组织的一些活动比较困难。随着时间的推移，离退休干部队伍出现了“三多”情况，即年龄大的越来越多，身体差的越来越多，长期不能参加活动的越来越多。从而导致参加活动的人越来越少，学校的思想政治学习、组织生活质量也受到很大影响。</w:t>
      </w:r>
    </w:p>
    <w:p>
      <w:pPr>
        <w:pStyle w:val="5"/>
        <w:widowControl/>
        <w:spacing w:beforeAutospacing="0" w:afterAutospacing="0"/>
        <w:ind w:firstLine="560" w:firstLineChars="200"/>
        <w:rPr>
          <w:rFonts w:hint="eastAsia" w:ascii="宋体" w:hAnsi="宋体" w:cs="??_GB2312"/>
          <w:color w:val="000000"/>
          <w:sz w:val="28"/>
          <w:szCs w:val="28"/>
        </w:rPr>
      </w:pPr>
      <w:r>
        <w:rPr>
          <w:rFonts w:hint="eastAsia" w:ascii="宋体" w:hAnsi="宋体" w:cs="??_GB2312"/>
          <w:color w:val="000000"/>
          <w:sz w:val="28"/>
          <w:szCs w:val="28"/>
        </w:rPr>
        <w:t xml:space="preserve">四是对“双高期” 干部思想政治工作认识还不到位，学习教育的力度和深度不够。表现在工作中主要片面地认为老同志退下来以后就是安享晚年，对思想教育工作没有引起足够的重视，对离退休职工的活动组织、活动质量无明确要求，任其自然，形式上到位，忽视了“双高期”老干部精神上的追求。 </w:t>
      </w:r>
    </w:p>
    <w:p>
      <w:pPr>
        <w:pStyle w:val="5"/>
        <w:widowControl/>
        <w:spacing w:beforeAutospacing="0" w:afterAutospacing="0"/>
        <w:ind w:firstLine="560" w:firstLineChars="200"/>
        <w:rPr>
          <w:rFonts w:hint="eastAsia" w:ascii="宋体" w:hAnsi="宋体" w:cs="??_GB2312"/>
          <w:color w:val="000000"/>
          <w:sz w:val="28"/>
          <w:szCs w:val="28"/>
        </w:rPr>
      </w:pPr>
      <w:r>
        <w:rPr>
          <w:rFonts w:hint="eastAsia" w:ascii="宋体" w:hAnsi="宋体" w:cs="??_GB2312"/>
          <w:color w:val="000000"/>
          <w:sz w:val="28"/>
          <w:szCs w:val="28"/>
        </w:rPr>
        <w:t>面对以上存在的问题，使我们进一步认识到，要做好离退休干部的思想政治工作，必须以习近平新时代中国特色社会主义思想为指导，坚持与时俱进，开拓创新，不断探索离退休党建工作的规律和特点，创新工作方法方式，以老同志为本，以加强思想政治教育为立足点，以发挥老同志作用为着力点，以服务老同志为切入点和落脚点，推进支部的政治建设、思想建设、组织建设和作风建设。达到以思想教育保稳定，创新服务促和谐的总目标。</w:t>
      </w:r>
    </w:p>
    <w:p>
      <w:pPr>
        <w:pStyle w:val="5"/>
        <w:widowControl/>
        <w:spacing w:beforeAutospacing="0" w:afterAutospacing="0"/>
        <w:ind w:firstLine="560" w:firstLineChars="200"/>
        <w:rPr>
          <w:rFonts w:hint="eastAsia" w:ascii="宋体" w:hAnsi="宋体" w:cs="??_GB2312"/>
          <w:color w:val="000000"/>
          <w:sz w:val="28"/>
          <w:szCs w:val="28"/>
        </w:rPr>
      </w:pPr>
      <w:r>
        <w:rPr>
          <w:rFonts w:hint="eastAsia" w:ascii="宋体" w:hAnsi="宋体" w:cs="??_GB2312"/>
          <w:color w:val="000000"/>
          <w:sz w:val="28"/>
          <w:szCs w:val="28"/>
        </w:rPr>
        <w:t>三、是要不断充实、丰富老干部工作的内容。老干部工作的内容很广泛，工作内容丰富，应根据老干部队伍的变化和党的中心工作的要求进行。应结合老干部追求新知识、了解新事物的强烈愿望和渴望从健康、愉快、生动、丰富多彩的文化活动中寻求乐趣的需求。在内容上，要紧跟形势，积极开展多种多样的积极健康的活动，体现在寓教于乐之中。除加强理论学习以外，要通过"老干部活动中心"、"离退休干部党支部活动室"等组织，积极组织老干部开展唱歌跳舞、下棋打牌、书法比赛、演讲比赛、老年时装表演、科学知识讲座等活动，将思想政治工作寓于科学健身的文体活动、延年益寿的保健活动之中，用党的思想文化去占领他们的业余文化阵地，让老同志及时了解改革开放以来的新方针、新政策、新规定、新形势、新情况、新变化、新成就，使老同志们远离孤独、闭塞、失落、困惑等不利于身心健康的环境，使他们，振奋精神，跟上时代的步伐，在思想上、行动上与党中心保持一致，使他们在潜移默化中受到教育。同时，还要在工作中采取灵活多样的方法。老同志们随着年龄的增长，更需要得到尊重、理解和关心。对此，我们对他们要多加体谅，多问候，多亲近，多安慰，以十分细腻的感情，关注他们的情绪和心理反映，分担他们的忧愁，鼓舞他们的意志，激发他们的热情。在具体工作中，一是要抓住离退休老干部党支部这一重点，切实加强其建设。充分依靠基层的离退休老干部党支部，充分发挥其在做好老干部思想政治工作中的有效作用。二是要突破老干部思想政治工作中的难点、热点问题：如：组织关系与老干部本人分离，组织生活不经常等，这样，才能使思想政治工作扎实有效。三是要树立典型。要善于发现老干部发挥作用的典型，并加以宣传。同时，通过正确的舆论导向，推动老干部思想政治工作向前发展。四是要主动请老干部来参与各项工作，充分发挥他们的余热，调动他们的积极性，使他们也成为做好老干部思想政治工作的一员。五是及时交心通气。定期把党和国家的路线、方针、政策和重大决策告诉老干部，坚持和完善定期通报工作情况，阅读文件等制度。同时，认真听取他们对党和政府的意见、要求和建议。六是要建立在职领导干部联系老干部制度。把开展思想政治工作同老干部的切身利益结合起来，做到思想信息和社会信息同时收集，思想问题和实际问题同时解决，在做好老干部思想政治工作的同时，做好老干部的服务工作，从而增强思想政治工作的凝聚力和吸引力。七是积极争取资金，组织身体健康的老干部参观考察高科技企业、新型城市、新型农村等，让他们亲自感受改革开放带来的新变化、出现的新气象，加深他们对党的路线、方针、政策的理解。八是定期召开座谈会。通过这种形式，引导老干部敞开思想，在思想交流中明辨是非。九是上门谈心定期或不定期地到一些高龄的、行动不便的老干部家中走访，一方面交流思想，一方面尽量为其解决实际问题。</w:t>
      </w:r>
    </w:p>
    <w:p>
      <w:pPr>
        <w:pStyle w:val="5"/>
        <w:widowControl/>
        <w:spacing w:beforeAutospacing="0" w:afterAutospacing="0"/>
        <w:ind w:firstLine="560" w:firstLineChars="200"/>
        <w:rPr>
          <w:rFonts w:hint="eastAsia" w:ascii="宋体" w:hAnsi="宋体" w:cs="??_GB2312"/>
          <w:color w:val="000000"/>
          <w:sz w:val="28"/>
          <w:szCs w:val="28"/>
        </w:rPr>
      </w:pPr>
      <w:r>
        <w:rPr>
          <w:rFonts w:hint="eastAsia" w:ascii="宋体" w:hAnsi="宋体" w:cs="??_GB2312"/>
          <w:color w:val="000000"/>
          <w:sz w:val="28"/>
          <w:szCs w:val="28"/>
        </w:rPr>
        <w:t>四、认真做好新时代离退休干部的各项工作</w:t>
      </w:r>
    </w:p>
    <w:p>
      <w:pPr>
        <w:pStyle w:val="5"/>
        <w:widowControl/>
        <w:spacing w:beforeAutospacing="0" w:afterAutospacing="0"/>
        <w:ind w:firstLine="560" w:firstLineChars="200"/>
        <w:rPr>
          <w:rFonts w:ascii="宋体" w:hAnsi="宋体" w:cs="??_GB2312"/>
          <w:color w:val="000000"/>
          <w:sz w:val="28"/>
          <w:szCs w:val="28"/>
        </w:rPr>
      </w:pPr>
      <w:r>
        <w:rPr>
          <w:rFonts w:hint="eastAsia" w:ascii="宋体" w:hAnsi="宋体" w:cs="宋体"/>
          <w:color w:val="000000"/>
          <w:sz w:val="28"/>
          <w:szCs w:val="28"/>
        </w:rPr>
        <w:t>（一）、加强离退休干部党组织建设，认真抓好离退休干部党员思想教育管理</w:t>
      </w:r>
    </w:p>
    <w:p>
      <w:pPr>
        <w:pStyle w:val="5"/>
        <w:widowControl/>
        <w:spacing w:beforeAutospacing="0" w:afterAutospacing="0"/>
        <w:ind w:firstLine="560" w:firstLineChars="200"/>
        <w:rPr>
          <w:rFonts w:ascii="宋体" w:hAnsi="宋体" w:cs="??_GB2312"/>
          <w:color w:val="000000"/>
          <w:sz w:val="28"/>
          <w:szCs w:val="28"/>
        </w:rPr>
      </w:pPr>
      <w:r>
        <w:rPr>
          <w:rFonts w:hint="eastAsia" w:ascii="宋体" w:hAnsi="宋体" w:cs="宋体"/>
          <w:color w:val="000000"/>
          <w:sz w:val="28"/>
          <w:szCs w:val="28"/>
        </w:rPr>
        <w:t>加强离退休干部党组织建设，始终是做好离退休干部工作的关键所在。落实党建工作责任，把离退休干部党组织建设纳入党的建设总体布局，按照有利于教育管理、有利于发挥作用、有利于参加活动的原则，积极探索创新离退休干部党组织设置方式和活动形式，充分发挥离退休干部党支部的政治功能和堡垒作用。建立健全党组织工作经费保障机制，将工作经费列入年度预算，加大党费对离退休干部党组织活动的支持力度。</w:t>
      </w:r>
    </w:p>
    <w:p>
      <w:pPr>
        <w:pStyle w:val="5"/>
        <w:widowControl/>
        <w:spacing w:beforeAutospacing="0" w:afterAutospacing="0"/>
        <w:ind w:firstLine="560" w:firstLineChars="200"/>
        <w:rPr>
          <w:rFonts w:ascii="宋体" w:hAnsi="宋体" w:cs="??_GB2312"/>
          <w:color w:val="000000"/>
          <w:sz w:val="28"/>
          <w:szCs w:val="28"/>
        </w:rPr>
      </w:pPr>
      <w:r>
        <w:rPr>
          <w:rFonts w:hint="eastAsia" w:ascii="宋体" w:hAnsi="宋体" w:cs="宋体"/>
          <w:color w:val="000000"/>
          <w:sz w:val="28"/>
          <w:szCs w:val="28"/>
        </w:rPr>
        <w:t>把学习贯彻落实党的十九大精神作为当前的首要政治任务，开展多形式、分层次、全覆盖的学习培训，教育引导广大离退休党员自觉用新时代中国特色社会主义思想武装头脑，自觉在思想上、政治上、行动上同以习近平同志为总书记的党中央保持高度一致。深入推进</w:t>
      </w:r>
      <w:r>
        <w:rPr>
          <w:rFonts w:ascii="宋体" w:hAnsi="宋体" w:cs="??_GB2312"/>
          <w:color w:val="000000"/>
          <w:sz w:val="28"/>
          <w:szCs w:val="28"/>
        </w:rPr>
        <w:t>“</w:t>
      </w:r>
      <w:r>
        <w:rPr>
          <w:rFonts w:hint="eastAsia" w:ascii="宋体" w:hAnsi="宋体" w:cs="宋体"/>
          <w:color w:val="000000"/>
          <w:sz w:val="28"/>
          <w:szCs w:val="28"/>
        </w:rPr>
        <w:t>两学一做</w:t>
      </w:r>
      <w:r>
        <w:rPr>
          <w:rFonts w:ascii="宋体" w:hAnsi="宋体" w:cs="??_GB2312"/>
          <w:color w:val="000000"/>
          <w:sz w:val="28"/>
          <w:szCs w:val="28"/>
        </w:rPr>
        <w:t>”</w:t>
      </w:r>
      <w:r>
        <w:rPr>
          <w:rFonts w:hint="eastAsia" w:ascii="宋体" w:hAnsi="宋体" w:cs="宋体"/>
          <w:color w:val="000000"/>
          <w:sz w:val="28"/>
          <w:szCs w:val="28"/>
        </w:rPr>
        <w:t>学习教育常态化制度化，组织开展</w:t>
      </w:r>
      <w:r>
        <w:rPr>
          <w:rFonts w:ascii="宋体" w:hAnsi="宋体" w:cs="??_GB2312"/>
          <w:color w:val="000000"/>
          <w:sz w:val="28"/>
          <w:szCs w:val="28"/>
        </w:rPr>
        <w:t>“</w:t>
      </w:r>
      <w:r>
        <w:rPr>
          <w:rFonts w:hint="eastAsia" w:ascii="宋体" w:hAnsi="宋体" w:cs="宋体"/>
          <w:color w:val="000000"/>
          <w:sz w:val="28"/>
          <w:szCs w:val="28"/>
        </w:rPr>
        <w:t>不忘初心、牢记使命</w:t>
      </w:r>
      <w:r>
        <w:rPr>
          <w:rFonts w:ascii="宋体" w:hAnsi="宋体" w:cs="??_GB2312"/>
          <w:color w:val="000000"/>
          <w:sz w:val="28"/>
          <w:szCs w:val="28"/>
        </w:rPr>
        <w:t>”</w:t>
      </w:r>
      <w:r>
        <w:rPr>
          <w:rFonts w:hint="eastAsia" w:ascii="宋体" w:hAnsi="宋体" w:cs="宋体"/>
          <w:color w:val="000000"/>
          <w:sz w:val="28"/>
          <w:szCs w:val="28"/>
        </w:rPr>
        <w:t>主题教育，教育引导离退休干部党员珍惜光荣历史、不忘革命初心、永葆政治本色、坚定理想信念。坚持理论学习、组织生活等制度，增强教育管理的针对性和有效性，按时交纳党费，提倡和鼓励离退休干部党员在党组织内部开展互助关爱、传递温暖活动。</w:t>
      </w:r>
    </w:p>
    <w:p>
      <w:pPr>
        <w:pStyle w:val="5"/>
        <w:widowControl/>
        <w:spacing w:beforeAutospacing="0" w:afterAutospacing="0"/>
        <w:ind w:firstLine="560" w:firstLineChars="200"/>
        <w:rPr>
          <w:rFonts w:hint="eastAsia" w:ascii="宋体" w:hAnsi="宋体"/>
          <w:sz w:val="28"/>
          <w:szCs w:val="28"/>
        </w:rPr>
      </w:pPr>
      <w:r>
        <w:rPr>
          <w:rFonts w:hint="eastAsia" w:ascii="宋体" w:hAnsi="宋体"/>
          <w:sz w:val="28"/>
          <w:szCs w:val="28"/>
        </w:rPr>
        <w:t>（二）、结合离退休干部的特点，有针对性地开展工作</w:t>
      </w:r>
    </w:p>
    <w:p>
      <w:pPr>
        <w:pStyle w:val="5"/>
        <w:widowControl/>
        <w:spacing w:beforeAutospacing="0" w:afterAutospacing="0"/>
        <w:ind w:firstLine="560" w:firstLineChars="200"/>
        <w:rPr>
          <w:rFonts w:hint="eastAsia" w:ascii="宋体" w:hAnsi="宋体"/>
          <w:sz w:val="28"/>
          <w:szCs w:val="28"/>
        </w:rPr>
      </w:pPr>
      <w:r>
        <w:rPr>
          <w:rFonts w:hint="eastAsia" w:ascii="宋体" w:hAnsi="宋体"/>
          <w:sz w:val="28"/>
          <w:szCs w:val="28"/>
        </w:rPr>
        <w:t>随着经济社会的发展，离退休干部的生活水准有了较大幅度提升，基本需求得到了有效保障。追求更个性化的物质生活需求和精神生活满足成为老同志们对美好生活的新定位。这就要求我们既要把握好离退休干部工作的一般规律，也要研究特殊情况，加强分类指导，积极推进工作理念、工作方式、工作内容、工作手段的创新，努力为老同志提供亲情化、人性化、细致化服务，特别是对年事已高、自理能力弱、身体疾病较多、“空巢”独居的老同志，要努力发挥单位、社区和家庭各自的养老优势，完善居家养老生活方式，不断加强对他们的生活照料和医疗保健工作。</w:t>
      </w:r>
    </w:p>
    <w:p>
      <w:pPr>
        <w:pStyle w:val="5"/>
        <w:widowControl/>
        <w:spacing w:beforeAutospacing="0" w:afterAutospacing="0"/>
        <w:ind w:firstLine="560" w:firstLineChars="200"/>
        <w:rPr>
          <w:rFonts w:hint="eastAsia" w:ascii="宋体" w:hAnsi="宋体"/>
          <w:sz w:val="28"/>
          <w:szCs w:val="28"/>
        </w:rPr>
      </w:pPr>
      <w:r>
        <w:rPr>
          <w:rFonts w:hint="eastAsia" w:ascii="宋体" w:hAnsi="宋体"/>
          <w:sz w:val="28"/>
          <w:szCs w:val="28"/>
        </w:rPr>
        <w:t>（三）、结合学院工作实际，注重发挥离退休干部的智力优势</w:t>
      </w:r>
    </w:p>
    <w:p>
      <w:pPr>
        <w:pStyle w:val="5"/>
        <w:widowControl/>
        <w:spacing w:beforeAutospacing="0" w:afterAutospacing="0"/>
        <w:ind w:firstLine="560" w:firstLineChars="200"/>
        <w:rPr>
          <w:rFonts w:hint="eastAsia" w:ascii="宋体" w:hAnsi="宋体"/>
          <w:sz w:val="28"/>
          <w:szCs w:val="28"/>
        </w:rPr>
      </w:pPr>
      <w:r>
        <w:rPr>
          <w:rFonts w:hint="eastAsia" w:ascii="宋体" w:hAnsi="宋体"/>
          <w:sz w:val="28"/>
          <w:szCs w:val="28"/>
        </w:rPr>
        <w:t>要牢牢把握离退干部工作为党和人民事业增添正能量的价值取向，紧紧围绕学院工作中心任务，切实发挥好离退休干部独特作用。离退休干部，在长期从事学院工作的实践中，对学院工作既有深厚的感情，又积累了丰富的理论和实践经验，至今仍然关注、思考着学院工作。要把这些老同志的智慧和力量凝聚起来，充分发挥离退休干部的政治优势、经验优势、威望优势，结合实际，精心设计务实管用的平台、载体，支持、鼓励、引导他们发挥对年轻同志的传帮带作用、对青年学生进行党史、国史方面的教育作用等，为推进学院事业稳定发展深情点赞、建言献策。同时，要支持鼓励老同志在舆论宣传引导、优良传统传承、社会风气净化等方面积极发声、扶正祛邪，增添正能量，传递正能量。</w:t>
      </w:r>
    </w:p>
    <w:p>
      <w:pPr>
        <w:pStyle w:val="5"/>
        <w:widowControl/>
        <w:spacing w:beforeAutospacing="0" w:afterAutospacing="0"/>
        <w:ind w:firstLine="560" w:firstLineChars="200"/>
        <w:rPr>
          <w:rFonts w:hint="eastAsia" w:ascii="宋体" w:hAnsi="宋体"/>
          <w:sz w:val="28"/>
          <w:szCs w:val="28"/>
        </w:rPr>
      </w:pPr>
      <w:r>
        <w:rPr>
          <w:rFonts w:hint="eastAsia" w:ascii="宋体" w:hAnsi="宋体"/>
          <w:sz w:val="28"/>
          <w:szCs w:val="28"/>
        </w:rPr>
        <w:t>（四）、加强工作平台建设，为老同志学习和活动创造有利条件</w:t>
      </w:r>
    </w:p>
    <w:p>
      <w:pPr>
        <w:pStyle w:val="5"/>
        <w:widowControl/>
        <w:spacing w:beforeAutospacing="0" w:afterAutospacing="0"/>
        <w:ind w:firstLine="560" w:firstLineChars="200"/>
        <w:rPr>
          <w:rFonts w:hint="eastAsia" w:ascii="宋体" w:hAnsi="宋体"/>
          <w:sz w:val="28"/>
          <w:szCs w:val="28"/>
        </w:rPr>
      </w:pPr>
      <w:r>
        <w:rPr>
          <w:rFonts w:hint="eastAsia" w:ascii="宋体" w:hAnsi="宋体"/>
          <w:sz w:val="28"/>
          <w:szCs w:val="28"/>
        </w:rPr>
        <w:t>要不断加强学院老干部活动中心建设，健全和完善管理制度，合理配置教学和活动设备，为老同志文化学习和日常活动提供场所和安全保障；要精心谋划，组织开展有意义的各类文体活动，丰富老同志的精神文化生活；建立各类兴趣小组，为老同志学习和开展文体活动搭建平台；探索实践互联网+离退休干部工作新模式，加强网络学习交流平台建设，用好灯塔党建在线、党员干部现代远程教育和国家老年教育等资源，创建微信公众号、微信群等网络交流平台，畅通信息渠道，既方便老同志学习交流，也方便工作人员与离退休干部之间相互沟通。要加强横向交流，与有关单位实现资源共享，共同开展有关活动，为老同志参与社会实践、展示自我风采提供有利条件。要把开展活动与老有所教、老有所学、老有所乐、老有所为结合起来，使老同志在活动中感受温暖、提升境界、收获快乐。</w:t>
      </w:r>
    </w:p>
    <w:p>
      <w:pPr>
        <w:pStyle w:val="5"/>
        <w:widowControl/>
        <w:spacing w:beforeAutospacing="0" w:afterAutospacing="0"/>
        <w:ind w:firstLine="560" w:firstLineChars="200"/>
        <w:rPr>
          <w:rFonts w:hint="eastAsia" w:ascii="宋体" w:hAnsi="宋体"/>
          <w:sz w:val="28"/>
          <w:szCs w:val="28"/>
        </w:rPr>
      </w:pPr>
      <w:r>
        <w:rPr>
          <w:rFonts w:hint="eastAsia" w:ascii="宋体" w:hAnsi="宋体"/>
          <w:sz w:val="28"/>
          <w:szCs w:val="28"/>
        </w:rPr>
        <w:t>常怀饮水思源之心、常怀尊老敬老之情，是我们中华民族的传统美德。全院的老领导、老同志都是学院发展史上的功臣，是学院发展的执行者、见证者、参与者，为学院的繁荣发展立下了汗马功劳、建立了光辉业绩，打下了坚实的基础，退休后仍一如既往，热情关心、支持学院的发展。站在新的历史起点上，我们当不忘初心、牢记使命，深入学习宣传贯彻党的十九大精神，以习近平新时代中国特色社会主义思想为指导，自觉秉持以人为本、服务为先的理念，大力发扬钉钉子精神，撸起袖子加油干，满腔热情为老同志解难事、办实事、做好事，坚持“三个永远”———对老同志的历史功绩永远不能忘、传下来的精神财富永远不能丢、对老同志的尊重关爱永远不能变；“三个用心”———感情上用心、责任上用心、服务上用心，认真落实离退休老同志的政治待遇和生活待遇，努力使离退休干部工作让党放心、让老同志满意、让社会认可，谱写新时代“认真做好离退休干部工作”的新篇章。</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278765"/>
              <wp:effectExtent l="0" t="0" r="0" b="0"/>
              <wp:wrapNone/>
              <wp:docPr id="1" name="文本框 1"/>
              <wp:cNvGraphicFramePr/>
              <a:graphic xmlns:a="http://schemas.openxmlformats.org/drawingml/2006/main">
                <a:graphicData uri="http://schemas.microsoft.com/office/word/2010/wordprocessingShape">
                  <wps:wsp>
                    <wps:cNvSpPr/>
                    <wps:spPr>
                      <a:xfrm>
                        <a:off x="0" y="0"/>
                        <a:ext cx="58420" cy="278765"/>
                      </a:xfrm>
                      <a:prstGeom prst="rect">
                        <a:avLst/>
                      </a:prstGeom>
                      <a:noFill/>
                      <a:ln w="9525">
                        <a:noFill/>
                      </a:ln>
                    </wps:spPr>
                    <wps:txbx>
                      <w:txbxContent>
                        <w:p>
                          <w:pPr>
                            <w:pStyle w:val="3"/>
                          </w:pPr>
                          <w:r>
                            <w:fldChar w:fldCharType="begin"/>
                          </w:r>
                          <w:r>
                            <w:instrText xml:space="preserve"> PAGE  \* MERGEFORMAT </w:instrText>
                          </w:r>
                          <w:r>
                            <w:fldChar w:fldCharType="separate"/>
                          </w:r>
                          <w:r>
                            <w:t>7</w:t>
                          </w:r>
                          <w: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21.95pt;width:4.6pt;mso-position-horizontal:center;mso-position-horizontal-relative:margin;mso-wrap-style:none;z-index:251658240;mso-width-relative:page;mso-height-relative:page;" filled="f" stroked="f" coordsize="21600,21600" o:gfxdata="UEsDBAoAAAAAAIdO4kAAAAAAAAAAAAAAAAAEAAAAZHJzL1BLAwQUAAAACACHTuJAzGVCKNEAAAAC&#10;AQAADwAAAGRycy9kb3ducmV2LnhtbE2PzU7DMBCE70i8g7VI3KjdgFAb4vSAVAkQl6Y8gBtvfoS9&#10;G9lu0759DRe4rDSa0cy31ebsnThhiCOThuVCgUBq2Y7Ua/jabx9WIGIyZI1jQg0XjLCpb28qU1qe&#10;aYenJvUil1AsjYYhpamUMrYDehMXPCFlr+PgTcoy9NIGM+dy72Sh1LP0ZqS8MJgJXwdsv5uj1yD3&#10;zXZeNS4o/ii6T/f+tuuQtb6/W6oXEAnP6S8MP/gZHerMdOAj2SichvxI+r3ZWxcgDhqeHtcg60r+&#10;R6+vUEsDBBQAAAAIAIdO4kAncEsstAEAAEcDAAAOAAAAZHJzL2Uyb0RvYy54bWytUktu2zAQ3RfI&#10;HQjuY9lCnTiC5aBAkCBAkQZIcgCaIi0C/GFIW/IFmhtk1U33PZfP0SEt20G7C7KhhpzRm/fezPy6&#10;N5psBATlbE0nozElwnLXKLuq6cvz7fmMkhCZbZh2VtR0KwK9Xpx9mXe+EqVrnW4EEASxoep8TdsY&#10;fVUUgbfCsDByXlhMSgeGRbzCqmiAdYhudFGOxxdF56Dx4LgIAV9v9km6yPhSCh5/SBlEJLqmyC3m&#10;E/K5TGexmLNqBcy3ig802AdYGKYsNj1C3bDIyBrUf1BGcXDByTjizhROSsVF1oBqJuN/1Dy1zIus&#10;Bc0J/mhT+DxY/rB5BKIanB0llhkc0e7tdffrz+73TzJJ9nQ+VFj15B9huAUMk9ZegklfVEH6bOn2&#10;aKnoI+H4OJ19LdF3jpnycnZ5MU2QxelfDyHeCWdICmoKOLDsI9t8D3FfeihJray7VVrjO6u0JV1N&#10;r6blNP9wzCC4ttgj8d4zTVHsl/1Af+maLWrucOg1tbiVlOh7i56m/TgEcAiWh2DtQa1a5DjJ/YL/&#10;to7IJpNMHfawQ2OcVpY5bFZah/f3XHXa/8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GVCKNEA&#10;AAACAQAADwAAAAAAAAABACAAAAAiAAAAZHJzL2Rvd25yZXYueG1sUEsBAhQAFAAAAAgAh07iQCdw&#10;Syy0AQAARwMAAA4AAAAAAAAAAQAgAAAAIAEAAGRycy9lMm9Eb2MueG1sUEsFBgAAAAAGAAYAWQEA&#10;AEY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7</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610320"/>
    <w:rsid w:val="741542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ocked="1"/>
    <w:lsdException w:unhideWhenUsed="0" w:uiPriority="0" w:semiHidden="0" w:name="heading 3" w:locked="1"/>
    <w:lsdException w:unhideWhenUsed="0" w:uiPriority="0" w:semiHidden="0" w:name="heading 4" w:locked="1"/>
    <w:lsdException w:unhideWhenUsed="0" w:uiPriority="0" w:semiHidden="0" w:name="heading 5" w:locked="1"/>
    <w:lsdException w:unhideWhenUsed="0" w:uiPriority="0" w:semiHidden="0" w:name="heading 6" w:locked="1"/>
    <w:lsdException w:unhideWhenUsed="0" w:uiPriority="0" w:semiHidden="0" w:name="heading 7" w:locked="1"/>
    <w:lsdException w:unhideWhenUsed="0" w:uiPriority="0" w:semiHidden="0" w:name="heading 8" w:locked="1"/>
    <w:lsdException w:unhideWhenUsed="0" w:uiPriority="0" w:semiHidden="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ocked="1"/>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uiPriority w:val="0"/>
    <w:pPr>
      <w:spacing w:beforeAutospacing="1" w:afterAutospacing="1"/>
      <w:jc w:val="left"/>
      <w:outlineLvl w:val="0"/>
    </w:pPr>
    <w:rPr>
      <w:rFonts w:ascii="宋体" w:hAnsi="宋体" w:cs="宋体"/>
      <w:b/>
      <w:kern w:val="44"/>
      <w:sz w:val="48"/>
      <w:szCs w:val="48"/>
    </w:rPr>
  </w:style>
  <w:style w:type="character" w:default="1" w:styleId="6">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iPriority w:val="0"/>
    <w:pPr>
      <w:spacing w:beforeAutospacing="1" w:afterAutospacing="1"/>
      <w:jc w:val="left"/>
    </w:pPr>
    <w:rPr>
      <w:kern w:val="0"/>
      <w:sz w:val="24"/>
    </w:rPr>
  </w:style>
  <w:style w:type="character" w:styleId="7">
    <w:name w:val="Strong"/>
    <w:basedOn w:val="6"/>
    <w:uiPriority w:val="0"/>
    <w:rPr>
      <w:rFonts w:cs="Times New Roman"/>
      <w:b/>
    </w:rPr>
  </w:style>
  <w:style w:type="character" w:styleId="8">
    <w:name w:val="FollowedHyperlink"/>
    <w:basedOn w:val="6"/>
    <w:uiPriority w:val="0"/>
    <w:rPr>
      <w:rFonts w:cs="Times New Roman"/>
      <w:color w:val="000000"/>
      <w:u w:val="none"/>
    </w:rPr>
  </w:style>
  <w:style w:type="character" w:styleId="9">
    <w:name w:val="Hyperlink"/>
    <w:basedOn w:val="6"/>
    <w:uiPriority w:val="0"/>
    <w:rPr>
      <w:rFonts w:cs="Times New Roman"/>
      <w:color w:val="00000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831</Words>
  <Characters>4740</Characters>
  <Lines>39</Lines>
  <Paragraphs>11</Paragraphs>
  <ScaleCrop>false</ScaleCrop>
  <LinksUpToDate>false</LinksUpToDate>
  <CharactersWithSpaces>5560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2018-04-11T12:24:00Z</dcterms:created>
  <dc:creator>hzp</dc:creator>
  <cp:lastModifiedBy>Administrator</cp:lastModifiedBy>
  <dcterms:modified xsi:type="dcterms:W3CDTF">2018-05-07T03:27:39Z</dcterms:modified>
  <dc:title>不忘初心 牢记使命 </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