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aps/>
          <w:color w:val="000000"/>
          <w:kern w:val="24"/>
          <w:position w:val="1"/>
          <w:sz w:val="32"/>
          <w:szCs w:val="32"/>
        </w:rPr>
      </w:pPr>
      <w:r>
        <w:rPr>
          <w:rFonts w:hint="eastAsia" w:asciiTheme="majorEastAsia" w:hAnsiTheme="majorEastAsia" w:eastAsiaTheme="majorEastAsia" w:cstheme="majorEastAsia"/>
          <w:b/>
          <w:bCs/>
          <w:caps/>
          <w:color w:val="000000"/>
          <w:kern w:val="24"/>
          <w:position w:val="1"/>
          <w:sz w:val="32"/>
          <w:szCs w:val="32"/>
        </w:rPr>
        <w:t>“９０后”大学生宿舍文化与学习行为的相关研究</w:t>
      </w:r>
    </w:p>
    <w:p>
      <w:pPr>
        <w:keepNext w:val="0"/>
        <w:keepLines w:val="0"/>
        <w:widowControl/>
        <w:suppressLineNumbers w:val="0"/>
        <w:spacing w:before="0" w:beforeAutospacing="1" w:after="0" w:afterAutospacing="1" w:line="420" w:lineRule="atLeast"/>
        <w:ind w:left="0" w:right="0" w:firstLine="480"/>
        <w:jc w:val="center"/>
        <w:rPr>
          <w:rFonts w:hint="eastAsia" w:asciiTheme="majorEastAsia" w:hAnsiTheme="majorEastAsia" w:eastAsiaTheme="majorEastAsia" w:cstheme="majorEastAsia"/>
          <w:b w:val="0"/>
          <w:i w:val="0"/>
          <w:caps w:val="0"/>
          <w:color w:val="000000"/>
          <w:spacing w:val="0"/>
          <w:sz w:val="24"/>
          <w:szCs w:val="24"/>
        </w:rPr>
      </w:pPr>
      <w:r>
        <w:rPr>
          <w:rFonts w:hint="eastAsia" w:asciiTheme="majorEastAsia" w:hAnsiTheme="majorEastAsia" w:eastAsiaTheme="majorEastAsia" w:cstheme="majorEastAsia"/>
          <w:b w:val="0"/>
          <w:i w:val="0"/>
          <w:caps w:val="0"/>
          <w:color w:val="000000"/>
          <w:spacing w:val="0"/>
          <w:kern w:val="0"/>
          <w:sz w:val="24"/>
          <w:szCs w:val="24"/>
          <w:lang w:val="en-US" w:eastAsia="zh-CN" w:bidi="ar"/>
        </w:rPr>
        <w:t>帖金敏，薛利帆，张宇瑜，都子珍，齐文祥</w:t>
      </w:r>
      <w:bookmarkStart w:id="0" w:name="_GoBack"/>
      <w:bookmarkEnd w:id="0"/>
    </w:p>
    <w:p>
      <w:pPr>
        <w:keepNext w:val="0"/>
        <w:keepLines w:val="0"/>
        <w:widowControl/>
        <w:suppressLineNumbers w:val="0"/>
        <w:spacing w:before="0" w:beforeAutospacing="1" w:after="0" w:afterAutospacing="1" w:line="420" w:lineRule="atLeast"/>
        <w:ind w:left="0" w:right="0" w:firstLine="480"/>
        <w:jc w:val="center"/>
        <w:rPr>
          <w:rFonts w:hint="eastAsia" w:asciiTheme="majorEastAsia" w:hAnsiTheme="majorEastAsia" w:eastAsiaTheme="majorEastAsia" w:cstheme="majorEastAsia"/>
          <w:b w:val="0"/>
          <w:i w:val="0"/>
          <w:caps w:val="0"/>
          <w:color w:val="000000"/>
          <w:spacing w:val="0"/>
          <w:sz w:val="24"/>
          <w:szCs w:val="24"/>
        </w:rPr>
      </w:pPr>
      <w:r>
        <w:rPr>
          <w:rFonts w:hint="eastAsia" w:asciiTheme="majorEastAsia" w:hAnsiTheme="majorEastAsia" w:eastAsiaTheme="majorEastAsia" w:cstheme="majorEastAsia"/>
          <w:b w:val="0"/>
          <w:i w:val="0"/>
          <w:caps w:val="0"/>
          <w:color w:val="000000"/>
          <w:spacing w:val="0"/>
          <w:kern w:val="0"/>
          <w:sz w:val="24"/>
          <w:szCs w:val="24"/>
          <w:lang w:val="en-US" w:eastAsia="zh-CN" w:bidi="ar"/>
        </w:rPr>
        <w:t>山西省晋中市榆次区乌金山镇文华街199号晋中学院</w:t>
      </w:r>
    </w:p>
    <w:p>
      <w:pPr>
        <w:spacing w:line="360" w:lineRule="auto"/>
        <w:jc w:val="left"/>
        <w:rPr>
          <w:rFonts w:hint="eastAsia" w:asciiTheme="majorEastAsia" w:hAnsiTheme="majorEastAsia" w:eastAsiaTheme="majorEastAsia" w:cstheme="majorEastAsia"/>
          <w:color w:val="000000"/>
          <w:kern w:val="24"/>
          <w:sz w:val="24"/>
          <w:szCs w:val="24"/>
        </w:rPr>
      </w:pPr>
      <w:r>
        <w:rPr>
          <w:rFonts w:hint="eastAsia" w:asciiTheme="majorEastAsia" w:hAnsiTheme="majorEastAsia" w:eastAsiaTheme="majorEastAsia" w:cstheme="majorEastAsia"/>
          <w:b w:val="0"/>
          <w:i w:val="0"/>
          <w:caps w:val="0"/>
          <w:color w:val="000000"/>
          <w:spacing w:val="0"/>
          <w:kern w:val="0"/>
          <w:sz w:val="24"/>
          <w:szCs w:val="24"/>
          <w:lang w:val="en-US" w:eastAsia="zh-CN" w:bidi="ar"/>
        </w:rPr>
        <w:t> </w:t>
      </w:r>
      <w:r>
        <w:rPr>
          <w:rFonts w:hint="eastAsia" w:asciiTheme="majorEastAsia" w:hAnsiTheme="majorEastAsia" w:eastAsiaTheme="majorEastAsia" w:cstheme="majorEastAsia"/>
          <w:b w:val="0"/>
          <w:i w:val="0"/>
          <w:caps w:val="0"/>
          <w:color w:val="000000"/>
          <w:spacing w:val="0"/>
          <w:kern w:val="0"/>
          <w:sz w:val="24"/>
          <w:szCs w:val="24"/>
          <w:lang w:val="en-US" w:eastAsia="zh-CN" w:bidi="ar"/>
        </w:rPr>
        <w:t xml:space="preserve">   </w:t>
      </w:r>
      <w:r>
        <w:rPr>
          <w:rFonts w:hint="eastAsia" w:asciiTheme="majorEastAsia" w:hAnsiTheme="majorEastAsia" w:eastAsiaTheme="majorEastAsia" w:cstheme="majorEastAsia"/>
          <w:b/>
          <w:bCs/>
          <w:caps/>
          <w:color w:val="000000"/>
          <w:kern w:val="24"/>
          <w:position w:val="1"/>
          <w:sz w:val="24"/>
          <w:szCs w:val="24"/>
        </w:rPr>
        <w:t>摘要：</w:t>
      </w:r>
      <w:r>
        <w:rPr>
          <w:rFonts w:hint="eastAsia" w:asciiTheme="majorEastAsia" w:hAnsiTheme="majorEastAsia" w:eastAsiaTheme="majorEastAsia" w:cstheme="majorEastAsia"/>
          <w:sz w:val="24"/>
          <w:szCs w:val="24"/>
        </w:rPr>
        <w:t>本研究采用问卷调查法，从物质文化、精神文化、制度文化和行为文化四个维度对选取的</w:t>
      </w:r>
      <w:r>
        <w:rPr>
          <w:rFonts w:hint="eastAsia" w:asciiTheme="majorEastAsia" w:hAnsiTheme="majorEastAsia" w:eastAsiaTheme="majorEastAsia" w:cstheme="majorEastAsia"/>
          <w:sz w:val="24"/>
          <w:szCs w:val="24"/>
        </w:rPr>
        <w:t>281</w:t>
      </w:r>
      <w:r>
        <w:rPr>
          <w:rFonts w:hint="eastAsia" w:asciiTheme="majorEastAsia" w:hAnsiTheme="majorEastAsia" w:eastAsiaTheme="majorEastAsia" w:cstheme="majorEastAsia"/>
          <w:sz w:val="24"/>
          <w:szCs w:val="24"/>
        </w:rPr>
        <w:t>名“</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后”大学生进行调查，经过对调查分析，发现“</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后”大学生宿舍文化与学习行为的相互关系，为如何优化、促进大学生宿舍文化与学习行为的相互作用提出一些可行的建议。</w:t>
      </w:r>
    </w:p>
    <w:p>
      <w:pPr>
        <w:ind w:firstLine="482" w:firstLineChars="20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关键词：</w:t>
      </w:r>
      <w:r>
        <w:rPr>
          <w:rFonts w:hint="eastAsia" w:asciiTheme="majorEastAsia" w:hAnsiTheme="majorEastAsia" w:eastAsiaTheme="majorEastAsia" w:cstheme="majorEastAsia"/>
          <w:bCs/>
          <w:sz w:val="24"/>
          <w:szCs w:val="24"/>
        </w:rPr>
        <w:t>“９０后”大学生</w:t>
      </w:r>
      <w:r>
        <w:rPr>
          <w:rFonts w:hint="eastAsia" w:asciiTheme="majorEastAsia" w:hAnsiTheme="majorEastAsia" w:eastAsiaTheme="majorEastAsia" w:cstheme="majorEastAsia"/>
          <w:bCs/>
          <w:sz w:val="24"/>
          <w:szCs w:val="24"/>
        </w:rPr>
        <w:t xml:space="preserve"> </w:t>
      </w:r>
      <w:r>
        <w:rPr>
          <w:rFonts w:hint="eastAsia" w:asciiTheme="majorEastAsia" w:hAnsiTheme="majorEastAsia" w:eastAsiaTheme="majorEastAsia" w:cstheme="majorEastAsia"/>
          <w:bCs/>
          <w:sz w:val="24"/>
          <w:szCs w:val="24"/>
        </w:rPr>
        <w:t>　宿舍文化</w:t>
      </w:r>
      <w:r>
        <w:rPr>
          <w:rFonts w:hint="eastAsia" w:asciiTheme="majorEastAsia" w:hAnsiTheme="majorEastAsia" w:eastAsiaTheme="majorEastAsia" w:cstheme="majorEastAsia"/>
          <w:bCs/>
          <w:sz w:val="24"/>
          <w:szCs w:val="24"/>
        </w:rPr>
        <w:t xml:space="preserve"> </w:t>
      </w:r>
      <w:r>
        <w:rPr>
          <w:rFonts w:hint="eastAsia" w:asciiTheme="majorEastAsia" w:hAnsiTheme="majorEastAsia" w:eastAsiaTheme="majorEastAsia" w:cstheme="majorEastAsia"/>
          <w:bCs/>
          <w:sz w:val="24"/>
          <w:szCs w:val="24"/>
        </w:rPr>
        <w:t>　学习行为　</w:t>
      </w:r>
    </w:p>
    <w:p>
      <w:pPr>
        <w:rPr>
          <w:rFonts w:hint="eastAsia" w:asciiTheme="majorEastAsia" w:hAnsiTheme="majorEastAsia" w:eastAsiaTheme="majorEastAsia" w:cstheme="majorEastAsia"/>
          <w:b/>
          <w:bCs/>
          <w:sz w:val="24"/>
          <w:szCs w:val="24"/>
        </w:rPr>
      </w:pPr>
    </w:p>
    <w:p>
      <w:pPr>
        <w:spacing w:line="480" w:lineRule="auto"/>
        <w:ind w:firstLine="480"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宿舍是学生交流思想，促进学习的重要场所。大学生宿舍文化是校园文化的重要组成部分，是以大学生为主体，以宿舍活动为载体的宿舍物质文化、精神文化、制度文化和行为文化的总和，是宿舍成员在共同生活、学习过程中形成的一种群体文化。</w:t>
      </w:r>
    </w:p>
    <w:p>
      <w:pPr>
        <w:spacing w:line="48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　　以往研究表明，大学生宿舍文化对大学生人格、世界观</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sz w:val="24"/>
          <w:szCs w:val="24"/>
        </w:rPr>
        <w:t>人生观</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sz w:val="24"/>
          <w:szCs w:val="24"/>
        </w:rPr>
        <w:t>价值观</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行为方式、人际关系等的形成都发挥着不可低估的作用，且研究多集中于大学生宿舍与其思想道德建设的关系，关于“</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后”大学生宿舍文化与学习行为的关系则有极少的研究。因此，这项研究具有很大的现实意义和理论价值。</w:t>
      </w:r>
    </w:p>
    <w:p>
      <w:pPr>
        <w:widowControl/>
        <w:spacing w:line="48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本研究将大学生宿舍文化分为四个维度：一是物质文化，</w:t>
      </w:r>
      <w:r>
        <w:rPr>
          <w:rFonts w:hint="eastAsia" w:asciiTheme="majorEastAsia" w:hAnsiTheme="majorEastAsia" w:eastAsiaTheme="majorEastAsia" w:cstheme="majorEastAsia"/>
          <w:kern w:val="0"/>
          <w:sz w:val="24"/>
          <w:szCs w:val="24"/>
        </w:rPr>
        <w:t>主要指硬件文化、文体设施和文化环境等；</w:t>
      </w:r>
      <w:r>
        <w:rPr>
          <w:rFonts w:hint="eastAsia" w:asciiTheme="majorEastAsia" w:hAnsiTheme="majorEastAsia" w:eastAsiaTheme="majorEastAsia" w:cstheme="majorEastAsia"/>
          <w:sz w:val="24"/>
          <w:szCs w:val="24"/>
        </w:rPr>
        <w:t>二是</w:t>
      </w:r>
      <w:r>
        <w:rPr>
          <w:rFonts w:hint="eastAsia" w:asciiTheme="majorEastAsia" w:hAnsiTheme="majorEastAsia" w:eastAsiaTheme="majorEastAsia" w:cstheme="majorEastAsia"/>
          <w:kern w:val="0"/>
          <w:sz w:val="24"/>
          <w:szCs w:val="24"/>
        </w:rPr>
        <w:t>精神文化，主要指在长期的宿舍文化活动中形成的共同理想与信念追求；</w:t>
      </w:r>
      <w:r>
        <w:rPr>
          <w:rFonts w:hint="eastAsia" w:asciiTheme="majorEastAsia" w:hAnsiTheme="majorEastAsia" w:eastAsiaTheme="majorEastAsia" w:cstheme="majorEastAsia"/>
          <w:sz w:val="24"/>
          <w:szCs w:val="24"/>
        </w:rPr>
        <w:t>三</w:t>
      </w:r>
      <w:r>
        <w:rPr>
          <w:rFonts w:hint="eastAsia" w:asciiTheme="majorEastAsia" w:hAnsiTheme="majorEastAsia" w:eastAsiaTheme="majorEastAsia" w:cstheme="majorEastAsia"/>
          <w:kern w:val="0"/>
          <w:sz w:val="24"/>
          <w:szCs w:val="24"/>
        </w:rPr>
        <w:t>是制度文化，主要指宿舍内部管理规章制度的建设与落实情况；四是行为文化，主要指宿舍内部成员各种行为方式以及行为习惯。</w:t>
      </w:r>
    </w:p>
    <w:p>
      <w:pPr>
        <w:spacing w:line="48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sz w:val="24"/>
          <w:szCs w:val="24"/>
        </w:rPr>
        <w:t>大学生宿舍文化本就是一个相对完整的宿舍文化体系。</w:t>
      </w:r>
      <w:r>
        <w:rPr>
          <w:rFonts w:hint="eastAsia" w:asciiTheme="majorEastAsia" w:hAnsiTheme="majorEastAsia" w:eastAsiaTheme="majorEastAsia" w:cstheme="majorEastAsia"/>
          <w:kern w:val="0"/>
          <w:sz w:val="24"/>
          <w:szCs w:val="24"/>
        </w:rPr>
        <w:t>物质文化是宿舍文化的基础；精神文化是在价值观方面的表现，是宿舍文化的灵魂；制度文化是宿舍文化的重要保障；行为文化是宿舍文化的外部表现。</w:t>
      </w:r>
    </w:p>
    <w:p>
      <w:pPr>
        <w:spacing w:line="480" w:lineRule="auto"/>
        <w:ind w:firstLine="480"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后”大学生出生成长在世界一体化、经济全球化、文化多元化的时代背景下，他们身上具有强烈的时代烙印，且“</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后”大学生多为独生子女，这就使得他们形成了以自我为中心的性格和独特的学习行为。在大学校园中，宿舍作为大学生交流思想，促进学习的重要场所，形成了独特的“</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后”大学生宿舍文化。</w:t>
      </w:r>
    </w:p>
    <w:p>
      <w:pPr>
        <w:pStyle w:val="15"/>
        <w:spacing w:line="480" w:lineRule="auto"/>
        <w:ind w:firstLine="472" w:firstLineChars="196"/>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一、“９０后”大学生宿舍文化与学习行为的相互关系</w:t>
      </w:r>
    </w:p>
    <w:p>
      <w:pPr>
        <w:spacing w:line="480" w:lineRule="auto"/>
        <w:ind w:firstLine="43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古人有言：“与善人居，如入芝兰之室，久而不闻其香，即与之化矣。与不善人居，如入鲍鱼之肆，久而不闻其臭，亦与之化矣。丹之所藏者赤，漆之所藏者黑，是以君子必慎其所与处者焉。”在大学校园里，宿舍是大学生们的“家”，同宿舍的同学之间相互影响，每个宿舍成员的言行举止都潜移默化地影响着其他同学。每个宿舍在相处过程中，逐渐形成了自己宿舍特有的文化氛围，也逐渐形成了自己宿舍特有的学习氛围。</w:t>
      </w:r>
    </w:p>
    <w:p>
      <w:pPr>
        <w:pStyle w:val="15"/>
        <w:spacing w:line="480" w:lineRule="auto"/>
        <w:ind w:firstLine="472" w:firstLineChars="196"/>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二、“９０后”大学生宿舍文化与学习行为关系的调查结果及分析</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我们从物质文化、精神文化、制度文化和行为文化四个维度调查“</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后”大学生宿舍文化对大学生学习行为的影响。调查结果表明，这四个维度对大学生的学习行为都有具体影响，这与他们成长的时代背景以及他们自身的思想行为特征是密切相关的。</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（一）物质文化</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从调查研究结果来看，约有</w:t>
      </w:r>
      <w:r>
        <w:rPr>
          <w:rFonts w:hint="eastAsia" w:asciiTheme="majorEastAsia" w:hAnsiTheme="majorEastAsia" w:eastAsiaTheme="majorEastAsia" w:cstheme="majorEastAsia"/>
          <w:sz w:val="24"/>
          <w:szCs w:val="24"/>
        </w:rPr>
        <w:t>50%</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后”大学生在满足基本生活需求后会将剩余的资金用来购买学习用品。宿舍内部成员集体购买学习用品的现象占</w:t>
      </w:r>
      <w:r>
        <w:rPr>
          <w:rFonts w:hint="eastAsia" w:asciiTheme="majorEastAsia" w:hAnsiTheme="majorEastAsia" w:eastAsiaTheme="majorEastAsia" w:cstheme="majorEastAsia"/>
          <w:sz w:val="24"/>
          <w:szCs w:val="24"/>
        </w:rPr>
        <w:t>15.3%</w:t>
      </w:r>
      <w:r>
        <w:rPr>
          <w:rFonts w:hint="eastAsia" w:asciiTheme="majorEastAsia" w:hAnsiTheme="majorEastAsia" w:eastAsiaTheme="majorEastAsia" w:cstheme="majorEastAsia"/>
          <w:sz w:val="24"/>
          <w:szCs w:val="24"/>
        </w:rPr>
        <w:t>，有</w:t>
      </w:r>
      <w:r>
        <w:rPr>
          <w:rFonts w:hint="eastAsia" w:asciiTheme="majorEastAsia" w:hAnsiTheme="majorEastAsia" w:eastAsiaTheme="majorEastAsia" w:cstheme="majorEastAsia"/>
          <w:sz w:val="24"/>
          <w:szCs w:val="24"/>
        </w:rPr>
        <w:t>41.6%</w:t>
      </w:r>
      <w:r>
        <w:rPr>
          <w:rFonts w:hint="eastAsia" w:asciiTheme="majorEastAsia" w:hAnsiTheme="majorEastAsia" w:eastAsiaTheme="majorEastAsia" w:cstheme="majorEastAsia"/>
          <w:sz w:val="24"/>
          <w:szCs w:val="24"/>
        </w:rPr>
        <w:t>的同学所在的宿舍偶尔会有集体购买学习用品的现象，</w:t>
      </w:r>
      <w:r>
        <w:rPr>
          <w:rFonts w:hint="eastAsia" w:asciiTheme="majorEastAsia" w:hAnsiTheme="majorEastAsia" w:eastAsiaTheme="majorEastAsia" w:cstheme="majorEastAsia"/>
          <w:sz w:val="24"/>
          <w:szCs w:val="24"/>
        </w:rPr>
        <w:t>79.39%</w:t>
      </w:r>
      <w:r>
        <w:rPr>
          <w:rFonts w:hint="eastAsia" w:asciiTheme="majorEastAsia" w:hAnsiTheme="majorEastAsia" w:eastAsiaTheme="majorEastAsia" w:cstheme="majorEastAsia"/>
          <w:sz w:val="24"/>
          <w:szCs w:val="24"/>
        </w:rPr>
        <w:t>的同学所在宿舍集体购买学习用品时会更加注重购买图书资料。</w:t>
      </w:r>
      <w:r>
        <w:rPr>
          <w:rFonts w:hint="eastAsia" w:asciiTheme="majorEastAsia" w:hAnsiTheme="majorEastAsia" w:eastAsiaTheme="majorEastAsia" w:cstheme="majorEastAsia"/>
          <w:color w:val="FF0000"/>
          <w:sz w:val="24"/>
          <w:szCs w:val="24"/>
        </w:rPr>
        <w:t xml:space="preserve"> </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rPr>
        <w:t>90</w:t>
      </w:r>
      <w:r>
        <w:rPr>
          <w:rFonts w:hint="eastAsia" w:asciiTheme="majorEastAsia" w:hAnsiTheme="majorEastAsia" w:eastAsiaTheme="majorEastAsia" w:cstheme="majorEastAsia"/>
          <w:color w:val="000000"/>
          <w:sz w:val="24"/>
          <w:szCs w:val="24"/>
        </w:rPr>
        <w:t>后”大学生生活在全新的时代，信息发展速度较快，网络</w:t>
      </w:r>
      <w:r>
        <w:rPr>
          <w:rFonts w:hint="eastAsia" w:asciiTheme="majorEastAsia" w:hAnsiTheme="majorEastAsia" w:eastAsiaTheme="majorEastAsia" w:cstheme="majorEastAsia"/>
          <w:sz w:val="24"/>
          <w:szCs w:val="24"/>
        </w:rPr>
        <w:t>、计算机等各种信息媒体迅速发展并进入大学生宿舍，使“</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后”大学生对网络的依赖性越来越强，他们大多会利用网络阅读书籍，购买书籍的现象就会减少。调查显示网络文化对大学生也带来了不可忽视的负面作用，例如，沉迷于游戏，利用网络进行不良行为等。</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（二）精神文化</w:t>
      </w:r>
    </w:p>
    <w:p>
      <w:pPr>
        <w:spacing w:line="48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宿舍成员对宿舍精神文化的追求期待值较低，但对宿舍环境要求较高。在调查中，有</w:t>
      </w:r>
      <w:r>
        <w:rPr>
          <w:rFonts w:hint="eastAsia" w:asciiTheme="majorEastAsia" w:hAnsiTheme="majorEastAsia" w:eastAsiaTheme="majorEastAsia" w:cstheme="majorEastAsia"/>
          <w:sz w:val="24"/>
          <w:szCs w:val="24"/>
        </w:rPr>
        <w:t>81.14%</w:t>
      </w:r>
      <w:r>
        <w:rPr>
          <w:rFonts w:hint="eastAsia" w:asciiTheme="majorEastAsia" w:hAnsiTheme="majorEastAsia" w:eastAsiaTheme="majorEastAsia" w:cstheme="majorEastAsia"/>
          <w:sz w:val="24"/>
          <w:szCs w:val="24"/>
        </w:rPr>
        <w:t>的同学期待中的宿舍主题是整洁干净的，同时有</w:t>
      </w:r>
      <w:r>
        <w:rPr>
          <w:rFonts w:hint="eastAsia" w:asciiTheme="majorEastAsia" w:hAnsiTheme="majorEastAsia" w:eastAsiaTheme="majorEastAsia" w:cstheme="majorEastAsia"/>
          <w:sz w:val="24"/>
          <w:szCs w:val="24"/>
        </w:rPr>
        <w:t>85.41%</w:t>
      </w:r>
      <w:r>
        <w:rPr>
          <w:rFonts w:hint="eastAsia" w:asciiTheme="majorEastAsia" w:hAnsiTheme="majorEastAsia" w:eastAsiaTheme="majorEastAsia" w:cstheme="majorEastAsia"/>
          <w:sz w:val="24"/>
          <w:szCs w:val="24"/>
        </w:rPr>
        <w:t>的同学认为学习氛围是由宿舍环境决定的，而对宿舍学习与讨论、分享与互动精神层面的期望较少。“</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后”大学生成长在多元的时代背景下，具有强烈的时代烙印，同时，他们多为独生子女，物质生活水平相对较高，使得他们形成了以自我为中心的性格和较为独立的思想</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他们不轻易接受别人的观点</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并喜欢用独特的方式去展示自我</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。团队合作能力较差</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协作意识不强。这些特点都直接导致了他们的宿舍内部成员之间往往更多的是攀比，甚至是排斥</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反而缺乏合作精神。虽然存在一些不和谐的因素</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但是也涌现出更多正面事例</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促使</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后”大学生宿舍文化向积极、健康的方向发展。</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（三）行为文化</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后”大学生宿舍文化对个人学习行为的积极影响与宿舍存在的不良现象相冲突。</w:t>
      </w:r>
      <w:r>
        <w:rPr>
          <w:rFonts w:hint="eastAsia" w:asciiTheme="majorEastAsia" w:hAnsiTheme="majorEastAsia" w:eastAsiaTheme="majorEastAsia" w:cstheme="majorEastAsia"/>
          <w:sz w:val="24"/>
          <w:szCs w:val="24"/>
        </w:rPr>
        <w:t>32.38%</w:t>
      </w:r>
      <w:r>
        <w:rPr>
          <w:rFonts w:hint="eastAsia" w:asciiTheme="majorEastAsia" w:hAnsiTheme="majorEastAsia" w:eastAsiaTheme="majorEastAsia" w:cstheme="majorEastAsia"/>
          <w:sz w:val="24"/>
          <w:szCs w:val="24"/>
        </w:rPr>
        <w:t>的大学生认为宿舍其他人的学习行为会对自己产生影响，</w:t>
      </w:r>
      <w:r>
        <w:rPr>
          <w:rFonts w:hint="eastAsia" w:asciiTheme="majorEastAsia" w:hAnsiTheme="majorEastAsia" w:eastAsiaTheme="majorEastAsia" w:cstheme="majorEastAsia"/>
          <w:sz w:val="24"/>
          <w:szCs w:val="24"/>
        </w:rPr>
        <w:t>59.43%</w:t>
      </w:r>
      <w:r>
        <w:rPr>
          <w:rFonts w:hint="eastAsia" w:asciiTheme="majorEastAsia" w:hAnsiTheme="majorEastAsia" w:eastAsiaTheme="majorEastAsia" w:cstheme="majorEastAsia"/>
          <w:sz w:val="24"/>
          <w:szCs w:val="24"/>
        </w:rPr>
        <w:t>的人认为积极影响大于消极影响，当人们处于集体中时，会自然而然的受到周围人的影响，所以在宿舍时他人的学习行为也会对自己产生影响，因此自己也会在宿舍积极学习。就如中南大学学霸宿舍：</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学霸寝室</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四名成员，是中南财经政法大学新闻与文化传播学院数字媒体艺术专业</w:t>
      </w:r>
      <w:r>
        <w:rPr>
          <w:rFonts w:hint="eastAsia" w:asciiTheme="majorEastAsia" w:hAnsiTheme="majorEastAsia" w:eastAsiaTheme="majorEastAsia" w:cstheme="majorEastAsia"/>
          <w:sz w:val="24"/>
          <w:szCs w:val="24"/>
        </w:rPr>
        <w:t>1401</w:t>
      </w:r>
      <w:r>
        <w:rPr>
          <w:rFonts w:hint="eastAsia" w:asciiTheme="majorEastAsia" w:hAnsiTheme="majorEastAsia" w:eastAsiaTheme="majorEastAsia" w:cstheme="majorEastAsia"/>
          <w:sz w:val="24"/>
          <w:szCs w:val="24"/>
        </w:rPr>
        <w:t>班学生，李若云保送东南大学，熊芷玄保送中南大学，张丽珠保送湖南大学，杨素怡保送中国地质大学（武汉）。四人同时保研，得益于</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最安静寝室</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的学习氛围。四人从不用手机玩游戏，</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我们不组队打游戏，组队学习！</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国家奖学金、国家励志奖学金、校综合一等奖学金、综合二等奖学金等成绩是对她们最好的认可。不仅如此，学霸寝室晚上还有</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卧谈会</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。晚上熄灯后，四人躺在床上，聊一聊过去和未来，四个人都有不同的想法，最后一起成功保研。“学霸宿舍”的例子就是宿舍文化对学习行为产生影响的很好证明。当然“</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后”大学生宿舍也存在很多不良现象，如偷懒普遍，集体逃课等，这些不良现象对大学生的学习产生了消极影响。宿舍集体成员也只是偶尔参与学习活动，若集体参与活动他们则更倾向于休闲娱乐活动。</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（四）制度文化</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调查研究还表明，“</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后”大学生自我约束力较弱，希望通过建立更完善的宿舍制度来提高自我约束能力。据调查，</w:t>
      </w:r>
      <w:r>
        <w:rPr>
          <w:rFonts w:hint="eastAsia" w:asciiTheme="majorEastAsia" w:hAnsiTheme="majorEastAsia" w:eastAsiaTheme="majorEastAsia" w:cstheme="majorEastAsia"/>
          <w:sz w:val="24"/>
          <w:szCs w:val="24"/>
        </w:rPr>
        <w:t>55.87%</w:t>
      </w:r>
      <w:r>
        <w:rPr>
          <w:rFonts w:hint="eastAsia" w:asciiTheme="majorEastAsia" w:hAnsiTheme="majorEastAsia" w:eastAsiaTheme="majorEastAsia" w:cstheme="majorEastAsia"/>
          <w:sz w:val="24"/>
          <w:szCs w:val="24"/>
        </w:rPr>
        <w:t>的同学住的是六人间，受同伴群体的影响，自我约束能力逐渐下降，有</w:t>
      </w:r>
      <w:r>
        <w:rPr>
          <w:rFonts w:hint="eastAsia" w:asciiTheme="majorEastAsia" w:hAnsiTheme="majorEastAsia" w:eastAsiaTheme="majorEastAsia" w:cstheme="majorEastAsia"/>
          <w:sz w:val="24"/>
          <w:szCs w:val="24"/>
        </w:rPr>
        <w:t>65.12%</w:t>
      </w:r>
      <w:r>
        <w:rPr>
          <w:rFonts w:hint="eastAsia" w:asciiTheme="majorEastAsia" w:hAnsiTheme="majorEastAsia" w:eastAsiaTheme="majorEastAsia" w:cstheme="majorEastAsia"/>
          <w:sz w:val="24"/>
          <w:szCs w:val="24"/>
        </w:rPr>
        <w:t>的同学认为制定宿舍规章制度对自己的学习有很大影响，且有</w:t>
      </w:r>
      <w:r>
        <w:rPr>
          <w:rFonts w:hint="eastAsia" w:asciiTheme="majorEastAsia" w:hAnsiTheme="majorEastAsia" w:eastAsiaTheme="majorEastAsia" w:cstheme="majorEastAsia"/>
          <w:sz w:val="24"/>
          <w:szCs w:val="24"/>
        </w:rPr>
        <w:t>55.16%</w:t>
      </w:r>
      <w:r>
        <w:rPr>
          <w:rFonts w:hint="eastAsia" w:asciiTheme="majorEastAsia" w:hAnsiTheme="majorEastAsia" w:eastAsiaTheme="majorEastAsia" w:cstheme="majorEastAsia"/>
          <w:sz w:val="24"/>
          <w:szCs w:val="24"/>
        </w:rPr>
        <w:t>的人表示他们的宿舍有规章制度，并且认为制定规章制度应该从值日表、作息时间安排、个人卫生、学习时间安排等方面入手。这些问题的出现可能是由于“</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后”大学生在大学的大部分时间都是由自己自由支配的，并且他们的自我约束力不强，晚睡晚起已经成了常态，他们偷懒严重，逃课普遍</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，也还不能够很好的安排自己的学习时间，反而寄希望于建立更完善的宿舍制度来约束自己的学习行为。</w:t>
      </w:r>
    </w:p>
    <w:p>
      <w:pPr>
        <w:pStyle w:val="15"/>
        <w:spacing w:line="480" w:lineRule="auto"/>
        <w:ind w:firstLine="472" w:firstLineChars="196"/>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四、建设“９０后”大学生宿舍文化的建议</w:t>
      </w:r>
    </w:p>
    <w:p>
      <w:pPr>
        <w:pStyle w:val="15"/>
        <w:spacing w:line="480" w:lineRule="auto"/>
        <w:ind w:firstLine="316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（一）加强宿舍物质文化建设</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改善宿舍生活环境，营造舒适良好的宿舍环境。学校宿舍管理的相关部门可以定期举办类似“窝窝秀”和知识竞赛的活动，促使“</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后”大学生自己打造干净整洁的宿舍环境，同时培养他们的集体荣誉感、友谊与团结</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；辅导员应引领“</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后”大学生建设自己的良好宿舍物质文化建，例如辅导员可以给大学生宣传发生在其身边的宿舍先进事例、宣讲安全知识等等</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让广大“</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后”大学生在每天的生活中受到潜移默化的熏陶；就大学生本身而言，建议每周末要打扫宿舍卫生，给自己创造一个良好的住宿、学习和活动的环境。</w:t>
      </w:r>
    </w:p>
    <w:p>
      <w:pPr>
        <w:pStyle w:val="15"/>
        <w:spacing w:line="480" w:lineRule="auto"/>
        <w:ind w:firstLine="316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（二）注重宿舍精神文化建设</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建设宿舍精神文化，充分发挥宿舍优秀成员的榜样作用，号召其他宿舍成员向优秀宿舍看齐，形成你追我赶的学习氛围，争做优秀学生，加深精神文化建设对“</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后”大学生学习行为方面潜移默化的影响。宿舍精神文化决定着整个大学生宿舍文化建设的水平，因此</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我们要突出精神文化的内涵</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将文化建设渗透到大学生生活的每一个角落</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使大学生宿舍精神文化在整个大学生宿舍文化建设中发挥积极的思想引导功能。例如</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要充分利用校内广播台、报纸等校园媒体，弘扬主旋律</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引导健康向上的校园文化；就大学生本身而言，建议大学生在宿舍里设置课外书架，以扩大阅读量，拓宽学生的知识范围。</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（三）建立健全宿舍制度</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宿舍内部成员协商建立更加完善的宿舍规章制度，主要从作息时间、值日表、环境卫生以及学习时间安排入手。建立严格的奖惩制度，对于不遵守宿舍规章制度的成员可以进行适当的惩罚，反之，则可以适当给予奖励。同时，宿舍管理部门和管理人员要加强管理，经常对宿舍进行检查，最大程度地保证宿舍管理制度的有效运行，为大学生的成长不断创造有利条件。同时，要发挥他们的主体性和创造性</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实现“自我管理、自我服务”。例如，组建学生管理委员会</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鼓励学生参与宿舍管理。</w:t>
      </w:r>
    </w:p>
    <w:p>
      <w:pPr>
        <w:spacing w:line="480" w:lineRule="auto"/>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（四）弘扬健康的宿舍行为文化</w:t>
      </w:r>
      <w:r>
        <w:rPr>
          <w:rFonts w:hint="eastAsia" w:asciiTheme="majorEastAsia" w:hAnsiTheme="majorEastAsia" w:eastAsiaTheme="majorEastAsia" w:cstheme="majorEastAsia"/>
          <w:sz w:val="24"/>
          <w:szCs w:val="24"/>
        </w:rPr>
        <w:t xml:space="preserve"> </w:t>
      </w:r>
    </w:p>
    <w:p>
      <w:pPr>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加强“</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后”大学生宿舍行为文化的建设，大力弘扬健康向上的行为文化，加强宿舍与宿舍、宿舍成员之间之间的交流。避免出现“</w:t>
      </w:r>
      <w:r>
        <w:rPr>
          <w:rFonts w:hint="eastAsia" w:asciiTheme="majorEastAsia" w:hAnsiTheme="majorEastAsia" w:eastAsiaTheme="majorEastAsia" w:cstheme="majorEastAsia"/>
          <w:sz w:val="24"/>
          <w:szCs w:val="24"/>
        </w:rPr>
        <w:t>90</w:t>
      </w:r>
      <w:r>
        <w:rPr>
          <w:rFonts w:hint="eastAsia" w:asciiTheme="majorEastAsia" w:hAnsiTheme="majorEastAsia" w:eastAsiaTheme="majorEastAsia" w:cstheme="majorEastAsia"/>
          <w:sz w:val="24"/>
          <w:szCs w:val="24"/>
        </w:rPr>
        <w:t>后”大学生宿舍人际交往意识淡薄、关系冷漠的现象。宿舍成员相互理解、相互关心、和睦相处。宿舍内部也可以经常性地开展宿舍文体活动</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组织宿舍之间的联谊，增进交流，增进宿舍成员的感情。</w:t>
      </w:r>
    </w:p>
    <w:p>
      <w:pPr>
        <w:spacing w:line="480" w:lineRule="auto"/>
        <w:ind w:firstLine="480" w:firstLineChars="200"/>
        <w:rPr>
          <w:rFonts w:hint="eastAsia" w:ascii="宋体" w:hAnsi="宋体" w:eastAsia="宋体" w:cs="宋体"/>
          <w:sz w:val="24"/>
          <w:szCs w:val="24"/>
          <w:lang w:val="en-US" w:eastAsia="zh-CN"/>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b w:val="0"/>
          <w:i w:val="0"/>
          <w:caps w:val="0"/>
          <w:color w:val="000000"/>
          <w:spacing w:val="0"/>
          <w:kern w:val="0"/>
          <w:sz w:val="24"/>
          <w:szCs w:val="24"/>
          <w:lang w:val="en-US" w:eastAsia="zh-CN" w:bidi="ar"/>
        </w:rPr>
        <w:t> </w:t>
      </w:r>
      <w:r>
        <w:rPr>
          <w:rFonts w:hint="eastAsia" w:asciiTheme="majorEastAsia" w:hAnsiTheme="majorEastAsia" w:eastAsiaTheme="majorEastAsia" w:cstheme="majorEastAsia"/>
          <w:b w:val="0"/>
          <w:i w:val="0"/>
          <w:caps w:val="0"/>
          <w:color w:val="000000"/>
          <w:spacing w:val="0"/>
          <w:kern w:val="0"/>
          <w:sz w:val="24"/>
          <w:szCs w:val="24"/>
          <w:lang w:val="en-US" w:eastAsia="zh-CN" w:bidi="ar"/>
        </w:rPr>
        <w:t xml:space="preserve">   </w:t>
      </w:r>
      <w:r>
        <w:rPr>
          <w:rFonts w:hint="eastAsia" w:asciiTheme="majorEastAsia" w:hAnsiTheme="majorEastAsia" w:eastAsiaTheme="majorEastAsia" w:cstheme="majorEastAsia"/>
          <w:b w:val="0"/>
          <w:i w:val="0"/>
          <w:caps w:val="0"/>
          <w:color w:val="000000"/>
          <w:spacing w:val="0"/>
          <w:kern w:val="0"/>
          <w:sz w:val="24"/>
          <w:szCs w:val="24"/>
          <w:lang w:val="en-US" w:eastAsia="zh-CN" w:bidi="ar"/>
        </w:rPr>
        <w:t>指导</w:t>
      </w:r>
      <w:r>
        <w:rPr>
          <w:rFonts w:hint="default" w:ascii="_5b8b_4f53" w:hAnsi="_5b8b_4f53" w:eastAsia="_5b8b_4f53" w:cs="_5b8b_4f53"/>
          <w:b w:val="0"/>
          <w:i w:val="0"/>
          <w:caps w:val="0"/>
          <w:color w:val="000000"/>
          <w:spacing w:val="0"/>
          <w:kern w:val="0"/>
          <w:sz w:val="24"/>
          <w:szCs w:val="24"/>
          <w:lang w:val="en-US" w:eastAsia="zh-CN" w:bidi="ar"/>
        </w:rPr>
        <w:t>老师：张俊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_5b8b_4f53">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A9"/>
    <w:rsid w:val="00002CA9"/>
    <w:rsid w:val="000057A7"/>
    <w:rsid w:val="000420F5"/>
    <w:rsid w:val="00054AA4"/>
    <w:rsid w:val="000644FD"/>
    <w:rsid w:val="0009653E"/>
    <w:rsid w:val="00096EEC"/>
    <w:rsid w:val="000A54A4"/>
    <w:rsid w:val="000D4EDE"/>
    <w:rsid w:val="000F4584"/>
    <w:rsid w:val="00103E2A"/>
    <w:rsid w:val="00114FA6"/>
    <w:rsid w:val="001307F5"/>
    <w:rsid w:val="00155E9F"/>
    <w:rsid w:val="00165362"/>
    <w:rsid w:val="00173C60"/>
    <w:rsid w:val="001F439E"/>
    <w:rsid w:val="00200B1C"/>
    <w:rsid w:val="00200D91"/>
    <w:rsid w:val="00210BE0"/>
    <w:rsid w:val="00231082"/>
    <w:rsid w:val="00236460"/>
    <w:rsid w:val="002C0503"/>
    <w:rsid w:val="002C055F"/>
    <w:rsid w:val="002D046B"/>
    <w:rsid w:val="002E0066"/>
    <w:rsid w:val="002E086B"/>
    <w:rsid w:val="002E314A"/>
    <w:rsid w:val="00313BB4"/>
    <w:rsid w:val="00334B65"/>
    <w:rsid w:val="0034658E"/>
    <w:rsid w:val="003B6925"/>
    <w:rsid w:val="003F408E"/>
    <w:rsid w:val="00410D5D"/>
    <w:rsid w:val="00417769"/>
    <w:rsid w:val="00446B59"/>
    <w:rsid w:val="004977B0"/>
    <w:rsid w:val="004B57FD"/>
    <w:rsid w:val="004E24EE"/>
    <w:rsid w:val="005259D5"/>
    <w:rsid w:val="00533089"/>
    <w:rsid w:val="00534BCC"/>
    <w:rsid w:val="0057498A"/>
    <w:rsid w:val="00587017"/>
    <w:rsid w:val="00592D35"/>
    <w:rsid w:val="00594EB4"/>
    <w:rsid w:val="0059516E"/>
    <w:rsid w:val="005A1B5C"/>
    <w:rsid w:val="005D3CD6"/>
    <w:rsid w:val="00600A41"/>
    <w:rsid w:val="006030BE"/>
    <w:rsid w:val="00614B5D"/>
    <w:rsid w:val="00642007"/>
    <w:rsid w:val="00663D92"/>
    <w:rsid w:val="006734C8"/>
    <w:rsid w:val="00693DDB"/>
    <w:rsid w:val="006B2D81"/>
    <w:rsid w:val="006B5440"/>
    <w:rsid w:val="006C4127"/>
    <w:rsid w:val="006E47D2"/>
    <w:rsid w:val="00716C6E"/>
    <w:rsid w:val="007174A2"/>
    <w:rsid w:val="00725643"/>
    <w:rsid w:val="007336E3"/>
    <w:rsid w:val="0075618B"/>
    <w:rsid w:val="00764753"/>
    <w:rsid w:val="0077385E"/>
    <w:rsid w:val="007A77FB"/>
    <w:rsid w:val="007C3598"/>
    <w:rsid w:val="007D3DC6"/>
    <w:rsid w:val="007E04FF"/>
    <w:rsid w:val="007E721B"/>
    <w:rsid w:val="00800208"/>
    <w:rsid w:val="00801114"/>
    <w:rsid w:val="008243D5"/>
    <w:rsid w:val="008372C8"/>
    <w:rsid w:val="00850A31"/>
    <w:rsid w:val="00853AE4"/>
    <w:rsid w:val="0085532D"/>
    <w:rsid w:val="00862AF6"/>
    <w:rsid w:val="00862B44"/>
    <w:rsid w:val="008741D9"/>
    <w:rsid w:val="00881A44"/>
    <w:rsid w:val="00891C77"/>
    <w:rsid w:val="008D00CB"/>
    <w:rsid w:val="008E36EE"/>
    <w:rsid w:val="008F4FF9"/>
    <w:rsid w:val="00902A28"/>
    <w:rsid w:val="009079AA"/>
    <w:rsid w:val="00934479"/>
    <w:rsid w:val="009546C3"/>
    <w:rsid w:val="009656C9"/>
    <w:rsid w:val="00971DF3"/>
    <w:rsid w:val="00991425"/>
    <w:rsid w:val="00997B92"/>
    <w:rsid w:val="00A112FA"/>
    <w:rsid w:val="00A412CB"/>
    <w:rsid w:val="00A43877"/>
    <w:rsid w:val="00A66EC2"/>
    <w:rsid w:val="00A964A0"/>
    <w:rsid w:val="00AA52EB"/>
    <w:rsid w:val="00AB774F"/>
    <w:rsid w:val="00AD3E5A"/>
    <w:rsid w:val="00B13574"/>
    <w:rsid w:val="00B275D8"/>
    <w:rsid w:val="00B55CAA"/>
    <w:rsid w:val="00B602D4"/>
    <w:rsid w:val="00B604C6"/>
    <w:rsid w:val="00B65921"/>
    <w:rsid w:val="00B8659E"/>
    <w:rsid w:val="00BA5D69"/>
    <w:rsid w:val="00BC4C3D"/>
    <w:rsid w:val="00BD6B93"/>
    <w:rsid w:val="00BE3A3C"/>
    <w:rsid w:val="00BF168C"/>
    <w:rsid w:val="00C029FC"/>
    <w:rsid w:val="00C02BD1"/>
    <w:rsid w:val="00C2374A"/>
    <w:rsid w:val="00C5300E"/>
    <w:rsid w:val="00C673D6"/>
    <w:rsid w:val="00CA3B71"/>
    <w:rsid w:val="00CC1116"/>
    <w:rsid w:val="00CD48C1"/>
    <w:rsid w:val="00CD7F75"/>
    <w:rsid w:val="00CE1F8B"/>
    <w:rsid w:val="00D26F69"/>
    <w:rsid w:val="00D361BB"/>
    <w:rsid w:val="00D63EC9"/>
    <w:rsid w:val="00D71AD2"/>
    <w:rsid w:val="00DB10EB"/>
    <w:rsid w:val="00DC4BC5"/>
    <w:rsid w:val="00DE343A"/>
    <w:rsid w:val="00E07CB4"/>
    <w:rsid w:val="00E11BCA"/>
    <w:rsid w:val="00E172C7"/>
    <w:rsid w:val="00E30A93"/>
    <w:rsid w:val="00E37C87"/>
    <w:rsid w:val="00E402B0"/>
    <w:rsid w:val="00E52F72"/>
    <w:rsid w:val="00EA65D7"/>
    <w:rsid w:val="00EB3736"/>
    <w:rsid w:val="00EC6EC9"/>
    <w:rsid w:val="00ED233E"/>
    <w:rsid w:val="00EE5C1C"/>
    <w:rsid w:val="00EF2147"/>
    <w:rsid w:val="00EF53D8"/>
    <w:rsid w:val="00F020F8"/>
    <w:rsid w:val="00F43E02"/>
    <w:rsid w:val="00F4525F"/>
    <w:rsid w:val="00F56A6D"/>
    <w:rsid w:val="00F5733A"/>
    <w:rsid w:val="00F82AEA"/>
    <w:rsid w:val="00FE78E6"/>
    <w:rsid w:val="13431C44"/>
    <w:rsid w:val="3F1C3D78"/>
    <w:rsid w:val="481732EE"/>
    <w:rsid w:val="71F83B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qFormat/>
    <w:uiPriority w:val="99"/>
    <w:pPr>
      <w:widowControl/>
      <w:spacing w:after="100" w:line="276" w:lineRule="auto"/>
      <w:ind w:left="440"/>
      <w:jc w:val="left"/>
    </w:pPr>
    <w:rPr>
      <w:kern w:val="0"/>
      <w:sz w:val="22"/>
      <w:szCs w:val="22"/>
    </w:rPr>
  </w:style>
  <w:style w:type="paragraph" w:styleId="4">
    <w:name w:val="endnote text"/>
    <w:basedOn w:val="1"/>
    <w:link w:val="20"/>
    <w:semiHidden/>
    <w:qFormat/>
    <w:uiPriority w:val="99"/>
    <w:pPr>
      <w:snapToGrid w:val="0"/>
      <w:jc w:val="left"/>
    </w:pPr>
  </w:style>
  <w:style w:type="paragraph" w:styleId="5">
    <w:name w:val="Balloon Text"/>
    <w:basedOn w:val="1"/>
    <w:link w:val="19"/>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widowControl/>
      <w:spacing w:after="100" w:line="276" w:lineRule="auto"/>
      <w:jc w:val="left"/>
    </w:pPr>
    <w:rPr>
      <w:kern w:val="0"/>
      <w:sz w:val="22"/>
      <w:szCs w:val="22"/>
    </w:rPr>
  </w:style>
  <w:style w:type="paragraph" w:styleId="9">
    <w:name w:val="toc 2"/>
    <w:basedOn w:val="1"/>
    <w:next w:val="1"/>
    <w:semiHidden/>
    <w:qFormat/>
    <w:uiPriority w:val="99"/>
    <w:pPr>
      <w:widowControl/>
      <w:spacing w:after="100" w:line="276" w:lineRule="auto"/>
      <w:ind w:left="220"/>
      <w:jc w:val="left"/>
    </w:pPr>
    <w:rPr>
      <w:kern w:val="0"/>
      <w:sz w:val="22"/>
      <w:szCs w:val="22"/>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endnote reference"/>
    <w:basedOn w:val="11"/>
    <w:semiHidden/>
    <w:qFormat/>
    <w:uiPriority w:val="99"/>
    <w:rPr>
      <w:rFonts w:cs="Times New Roman"/>
      <w:vertAlign w:val="superscript"/>
    </w:rPr>
  </w:style>
  <w:style w:type="character" w:customStyle="1" w:styleId="14">
    <w:name w:val="Heading 1 Char"/>
    <w:basedOn w:val="11"/>
    <w:link w:val="2"/>
    <w:qFormat/>
    <w:locked/>
    <w:uiPriority w:val="99"/>
    <w:rPr>
      <w:rFonts w:cs="Times New Roman"/>
      <w:b/>
      <w:bCs/>
      <w:kern w:val="44"/>
      <w:sz w:val="44"/>
      <w:szCs w:val="44"/>
    </w:rPr>
  </w:style>
  <w:style w:type="paragraph" w:styleId="15">
    <w:name w:val="List Paragraph"/>
    <w:basedOn w:val="1"/>
    <w:qFormat/>
    <w:uiPriority w:val="99"/>
    <w:pPr>
      <w:widowControl/>
      <w:ind w:firstLine="420" w:firstLineChars="200"/>
      <w:jc w:val="left"/>
    </w:pPr>
    <w:rPr>
      <w:rFonts w:ascii="宋体" w:hAnsi="宋体" w:cs="宋体"/>
      <w:kern w:val="0"/>
      <w:sz w:val="24"/>
      <w:szCs w:val="24"/>
    </w:rPr>
  </w:style>
  <w:style w:type="character" w:customStyle="1" w:styleId="16">
    <w:name w:val="Header Char"/>
    <w:basedOn w:val="11"/>
    <w:link w:val="7"/>
    <w:qFormat/>
    <w:locked/>
    <w:uiPriority w:val="99"/>
    <w:rPr>
      <w:rFonts w:cs="Times New Roman"/>
      <w:sz w:val="18"/>
      <w:szCs w:val="18"/>
    </w:rPr>
  </w:style>
  <w:style w:type="character" w:customStyle="1" w:styleId="17">
    <w:name w:val="Footer Char"/>
    <w:basedOn w:val="11"/>
    <w:link w:val="6"/>
    <w:qFormat/>
    <w:locked/>
    <w:uiPriority w:val="99"/>
    <w:rPr>
      <w:rFonts w:cs="Times New Roman"/>
      <w:sz w:val="18"/>
      <w:szCs w:val="18"/>
    </w:rPr>
  </w:style>
  <w:style w:type="paragraph" w:customStyle="1" w:styleId="18">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19">
    <w:name w:val="Balloon Text Char"/>
    <w:basedOn w:val="11"/>
    <w:link w:val="5"/>
    <w:semiHidden/>
    <w:qFormat/>
    <w:locked/>
    <w:uiPriority w:val="99"/>
    <w:rPr>
      <w:rFonts w:cs="Times New Roman"/>
      <w:sz w:val="18"/>
      <w:szCs w:val="18"/>
    </w:rPr>
  </w:style>
  <w:style w:type="character" w:customStyle="1" w:styleId="20">
    <w:name w:val="Endnote Text Char"/>
    <w:basedOn w:val="11"/>
    <w:link w:val="4"/>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1783</Words>
  <Characters>1820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2018-01-13T09:20:00Z</dcterms:created>
  <dc:creator>帖金敏</dc:creator>
  <cp:lastModifiedBy>Administrator</cp:lastModifiedBy>
  <dcterms:modified xsi:type="dcterms:W3CDTF">2018-05-07T02:08:33Z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