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inorEastAsia" w:hAnsiTheme="minorEastAsia" w:eastAsiaTheme="minorEastAsia" w:cstheme="minorEastAsia"/>
          <w:lang w:eastAsia="zh-CN"/>
        </w:rPr>
      </w:pPr>
      <w:r>
        <w:rPr>
          <w:rFonts w:hint="eastAsia"/>
          <w:lang w:eastAsia="zh-CN"/>
        </w:rPr>
        <w:t>交换生项目推进高校国际化进程策略研究</w:t>
      </w:r>
    </w:p>
    <w:p>
      <w:pPr>
        <w:jc w:val="center"/>
        <w:rPr>
          <w:rFonts w:hint="eastAsia" w:asciiTheme="minorEastAsia" w:hAnsiTheme="minorEastAsia" w:eastAsiaTheme="minorEastAsia" w:cstheme="minorEastAsia"/>
          <w:lang w:eastAsia="zh-CN"/>
        </w:rPr>
      </w:pPr>
      <w:bookmarkStart w:id="0" w:name="_GoBack"/>
      <w:bookmarkEnd w:id="0"/>
      <w:r>
        <w:rPr>
          <w:rFonts w:hint="eastAsia" w:asciiTheme="minorEastAsia" w:hAnsiTheme="minorEastAsia" w:eastAsiaTheme="minorEastAsia" w:cstheme="minorEastAsia"/>
          <w:lang w:eastAsia="zh-CN"/>
        </w:rPr>
        <w:t>杨嘉宁</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eastAsia="zh-CN"/>
        </w:rPr>
        <w:t>天津海运职业学院</w:t>
      </w: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摘要：推动高校国际化进程是顺应时代发展、响应国家政策的必然趋势。交换生项目是高校国际交流工作中的重要组成部分。本文对交换生项目有助于推进高校国际化</w:t>
      </w:r>
      <w:r>
        <w:rPr>
          <w:rFonts w:hint="eastAsia" w:asciiTheme="minorEastAsia" w:hAnsiTheme="minorEastAsia" w:cstheme="minorEastAsia"/>
          <w:lang w:eastAsia="zh-CN"/>
        </w:rPr>
        <w:t>进程</w:t>
      </w:r>
      <w:r>
        <w:rPr>
          <w:rFonts w:hint="eastAsia" w:asciiTheme="minorEastAsia" w:hAnsiTheme="minorEastAsia" w:eastAsiaTheme="minorEastAsia" w:cstheme="minorEastAsia"/>
          <w:lang w:eastAsia="zh-CN"/>
        </w:rPr>
        <w:t>目标</w:t>
      </w:r>
      <w:r>
        <w:rPr>
          <w:rFonts w:hint="eastAsia" w:asciiTheme="minorEastAsia" w:hAnsiTheme="minorEastAsia" w:cstheme="minorEastAsia"/>
          <w:lang w:eastAsia="zh-CN"/>
        </w:rPr>
        <w:t>的</w:t>
      </w:r>
      <w:r>
        <w:rPr>
          <w:rFonts w:hint="eastAsia" w:asciiTheme="minorEastAsia" w:hAnsiTheme="minorEastAsia" w:eastAsiaTheme="minorEastAsia" w:cstheme="minorEastAsia"/>
          <w:lang w:eastAsia="zh-CN"/>
        </w:rPr>
        <w:t>实现进行了解读，同时从实际出发，提出了对于实现其目标可以采取的有效策略。</w:t>
      </w: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关键词：国际化</w:t>
      </w:r>
      <w:r>
        <w:rPr>
          <w:rFonts w:hint="eastAsia" w:asciiTheme="minorEastAsia" w:hAnsiTheme="minorEastAsia" w:eastAsiaTheme="minorEastAsia" w:cstheme="minorEastAsia"/>
          <w:lang w:val="en-US" w:eastAsia="zh-CN"/>
        </w:rPr>
        <w:t xml:space="preserve"> 交换生项目 策略</w:t>
      </w: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正文：</w:t>
      </w:r>
    </w:p>
    <w:p>
      <w:p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随着全球经济一体化进程的全面深入，进一步推动了高等教育国际化的迅速发展。自20世纪90年代以来，以美国、日本、西欧等为代表的世界发达国家率获得先机，不断提升高等教育国际化发展水平，之后在亚洲、拉丁美洲以及非洲等世界发展中国家共同参与下，形成了前所未有的高等教育国际化浪潮。</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与此同时，中国也在不断探索国际化发展道路。 2015年10月24日，国务院印发《统筹推进世界一流大学和一流学科建设总体方案》，总体方案中，对统筹推进建设世界一流大学和一流学科做出了战略部署，努力提升我国高等教育综合实力和国际竞争力。因此，要融入国际高等教育竞争，推进高校国际化进程，与国际接轨，是建设世界一流大学的必然选择，也是对国家“教育对外开放”政策和“一带一路”的积极响应，更是把握时代脉搏，顺应国际化进程发展的必然趋势。</w:t>
      </w: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 交换生项目与高校国际化</w:t>
      </w:r>
    </w:p>
    <w:p>
      <w:p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高校国际化是通过拓展国际交流项目，加强与国外沟通与联系，积极吸收和借鉴世界高等学府的教育模式和观念，不断完善本校的办学理念、教育体制，将自身资源与国外资源进行整合，从而更好地提升学校教学、研究和服务等功能。西方有学者对其进行了简单的阐释，把它比作一种活动，即“留学生的派遣与接收,学者访问、学术交流活动等”[1]。其中国际化的五个重要因素是“一是教育观念的国际化,旨在培养面向世界的国际意识的开放型人才;二是教育内容的国际化,主要是增设有关国际教育的专业或课程以及在已有课程中增开国际性内容;三是师生互换、学者互访等国际交流;四是国际学术交流与合作研究; 五是教育技术、设施等资源的国际共享”[2]。学生是高校教育的最终落脚点，交换生项目相比于其它交流项目而言，学生能够以更为直接地方式获益，帮助其培养国际化的视野，提升外语水平，甚至影响其人生轨迹。是推进高校国际化进程的有利一环。</w:t>
      </w:r>
    </w:p>
    <w:p>
      <w:pPr>
        <w:rPr>
          <w:rFonts w:hint="eastAsia" w:asciiTheme="minorEastAsia" w:hAnsiTheme="minorEastAsia" w:eastAsiaTheme="minorEastAsia" w:cstheme="minorEastAsia"/>
          <w:lang w:val="en-US" w:eastAsia="zh-CN"/>
        </w:rPr>
      </w:pPr>
    </w:p>
    <w:p>
      <w:pPr>
        <w:numPr>
          <w:ilvl w:val="0"/>
          <w:numId w:val="1"/>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交换生项目推进高校国际化所要实现的目标</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（1）开拓学生视野，提升学生综合能力。</w:t>
      </w:r>
    </w:p>
    <w:p>
      <w:p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参加交换生项目的学生，在日常与国外学生交流和沟通中，不仅提升了自身的外语水平，更实现了跨文化交际，增强了学生对不同文化的包容性和开放的思维。通过学习国外与自己本专业相对接的课程，学生能够从不同角度的对所涉猎的领域进行学习，转化了思维模式，提升了自身的学术素养[3]。对于派出在海外学习的交换生，需要快速适应新的环境，增强了学生解决问题的能力。因此，交换生项目有助于学生帮助学生提升综合能力，成为具有国际意识和创新意识的国际化复合型人才。</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（2）打造国际化双语型师资和管理队伍</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交换生项目管理涉及到两个方面，一方面是随队老师对派出交换生的管理，另一方面则是对接收交换生的管理，即国际学生的管理。对于接收到的国际交换生，他们在课程设置、教学安排、管理理念和体系等方面都对师资队伍和管理队伍提出了较高的教育需求，有利于推进双语型师资和管理队伍的培养，做到与国际一流高校接轨，开拓视野，提升自身素质和能力，才能适应教育和管理国际化的需要。对于派出随队的教师，通过在国外高校的亲身体验，能够横向比较国外教育观念、教育方式与国内的差异，取长补短，推动教学改革，深化专业建设[4]。</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（3）实现多元校园文化建设，形成丰富多彩的校园文化</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交换生项目能够吸引到来自世界上不同国家学生和老师前往我国高校进行学习，这些国际学生和老师有着不同的文化背景和价值观念。在他们融入我国高校的同时，在日常与我国学生朝夕相处学习和生活的过程中，形成了文化上的碰撞，也促成了文化间的融合，活跃了校园气氛，最终可以形成多元化的校园氛围和兼容并包的多彩校园文化。交换生本身的存在也是校园中一道亮丽的风景线。</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（4）提升学校的知名度，提高国际竞争力</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开展交换生项目的过程中，有利于展示学校所取得的优秀成果，展现学校的优质的教育资源。参与交换生项目的学生和老师将是一张良好的名片，有利于协助学校在国际上进行对外宣传，提升学校在国际上的影响力和软实力。同时，可以以交换生为项目为基础，吸引到更多地国际学生前往学校接受学历教育，提升学校国际化水平。通过与国外优秀高校的国际交流与合作，资源共享，不断提升学校自身综合实力和国际竞争力，有利于推动世界一流校的建设。</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因此，在实施交换生项目中，为了更加有效地开拓学生国际化视野，培养综合性人才，打造国际化教师团队，建立多元的校园文化和提升学校在国际上声誉和竞争力，最终实现高校国际化这一目标，可以采取以下策略。</w:t>
      </w:r>
    </w:p>
    <w:p>
      <w:pPr>
        <w:numPr>
          <w:ilvl w:val="0"/>
          <w:numId w:val="0"/>
        </w:numPr>
        <w:ind w:firstLine="420" w:firstLineChars="200"/>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 交换生项目优化策略</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（1）以交换生项目为桥梁，调动学生主观能动性</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学生是学校的主体，也是交换生项目开展的最终落脚点和获益人，根据创办世界一流校的指示和方向，应该创新学生的培养模式，增强学生沟通能力、协调能力和解决问题的能力，激发学生自我思考、自我探索，调动学生学习的主动性和积极性。交换生项目不仅仅包括派出在校学生去国外学习交流，同时还包括外国学生在我国高校学习接待活动。因此，在交换生接待过程中，老师应该积极创造机会，增加学生的参与度和与外国学生的交流，发挥学生的主人翁精神。可以根据选拔派出交换生时的英语成绩测试，启用语言程度较好的学生或是招募学生志愿者，进行重点培养，让学生参与到交换生项目中来，更多地调动高校学生的主观能动性和积极性。在老师指导下，对于外国学生起居、就餐、参观、学习等事宜进行衔接、沟通和陪同工作。同时，在学生在国外进行学习期间，鼓励学生与外国学生进行深入交流，充当文化交流的使者。从而培养学生跨文化交际能力，为学生创造了良好的语言环境，促进学生英语口语的进步，打造双语技能型人才。</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（2）以交换生项目为平台，提升师资队伍水平</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“办学之道 ，教师为本 ”。 只有当教师团队具有国际化视野，掌握现代教育方法和专业知识，才能培养出相应要求的人才[5]。教师是高等教育的实施者，在选择派出交换生带队老师时，不仅仅要考虑到相关专业的老师，以便其能够在国外接触到先进的学术动态和信息，提升自身语言水平，将最前沿的知识带回国内课堂。同时，还应该派出行政管理人员，能够去国外亲身感受到不同的教育理念和教育方法，通过学习和创新，博采众长，找到一条适合高校自身办学发展的道路。</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（3）以交换生项目为契机，深入校园生活</w:t>
      </w:r>
    </w:p>
    <w:p>
      <w:pPr>
        <w:numPr>
          <w:ilvl w:val="0"/>
          <w:numId w:val="0"/>
        </w:numPr>
        <w:ind w:firstLine="42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了推动国际化办学，打造世界一流校，我国高校可以开展有关交换生项目的宣讲会、交换生项目分享会，或者通过视频展示等方式，加大宣传国际交流项目，营造良好的校园文化氛围，在潜移默化中，激发学生学习英语的兴趣和参与交换生项目的积极性。特别是在外国交换生和老师在来访我国高校期间，可以邀请外国老师和学生作为嘉宾和主讲，举办以其所代表的国家为主题的相关的文化沙龙和讲座，设置交流和互动环节，让我国高校学生和老师积极参与，增进双方文化交流与理解，打造多彩的校园文化。</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（4）以交换生项目为纽带，加强对外宣传</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派出交换生在前往国外学习前，可以准备一些具有本校特色一些纪念品，如印有学校logo的圆珠笔和手提袋、学校宣传画册和视频等。在外学校交流期间，随队老师可以鼓励派出学生积极对本校进行宣传，在与国外学生进行友好交流活动时，适时分发具有特殊意义的纪念品，既能够加深双方的友谊，给国外学校师生留下良好的印象，又能够增强学校在海外的知名度和影响力，拓展招收留学生渠道。</w:t>
      </w:r>
    </w:p>
    <w:p>
      <w:pPr>
        <w:numPr>
          <w:ilvl w:val="0"/>
          <w:numId w:val="0"/>
        </w:numPr>
        <w:ind w:firstLine="420" w:firstLineChars="200"/>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因此，在国家政策引导下，高校应该积极推动国际化进程发展，从交换生项目入手，提升学生参与交换生项目的积极性和主观能动性，重视教师及行政管理人员国际化视野的开拓，营造国际化多彩校园文化氛围，增强高校在国际上影响力和知名度，努力建设世界一流大学，为国家“教育对外开放”助力。</w:t>
      </w:r>
    </w:p>
    <w:p>
      <w:pPr>
        <w:numPr>
          <w:ilvl w:val="0"/>
          <w:numId w:val="0"/>
        </w:numPr>
        <w:ind w:firstLine="420" w:firstLineChars="200"/>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参考文献</w:t>
      </w: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 王一兵. 高等教育国际化——背景、趋势与战略选择. 教育发展研究, 1999 (2): 4-8.</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 陈亚玲. 高等教育国际化研究述评. 现代大学教育, 2001 (6): 36-38.</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 祁小峰, 程璐. 推进高校国际化的途径------交换生项目.山东农业工程学院学, 2014 (6): 167-168.</w:t>
      </w:r>
    </w:p>
    <w:p>
      <w:pPr>
        <w:numPr>
          <w:ilvl w:val="0"/>
          <w:numId w:val="2"/>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高明, 赵闻蕾, 刘新颜. 交换生项目对于推进高校国际化进程的意义探. 科技资讯，2014 (13): 220-222.</w:t>
      </w:r>
    </w:p>
    <w:p>
      <w:pPr>
        <w:numPr>
          <w:ilvl w:val="0"/>
          <w:numId w:val="0"/>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 徐萍. 论高职院校加强国际交流与合作的意义. 高教高职研究期考试周刊, 2011 (57)：188-189.</w:t>
      </w: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Latha">
    <w:panose1 w:val="02000400000000000000"/>
    <w:charset w:val="00"/>
    <w:family w:val="auto"/>
    <w:pitch w:val="default"/>
    <w:sig w:usb0="001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93B03"/>
    <w:multiLevelType w:val="singleLevel"/>
    <w:tmpl w:val="5AA93B03"/>
    <w:lvl w:ilvl="0" w:tentative="0">
      <w:start w:val="2"/>
      <w:numFmt w:val="decimal"/>
      <w:suff w:val="space"/>
      <w:lvlText w:val="%1."/>
      <w:lvlJc w:val="left"/>
    </w:lvl>
  </w:abstractNum>
  <w:abstractNum w:abstractNumId="1">
    <w:nsid w:val="5AA93EB2"/>
    <w:multiLevelType w:val="singleLevel"/>
    <w:tmpl w:val="5AA93EB2"/>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F3FE9"/>
    <w:rsid w:val="021F698C"/>
    <w:rsid w:val="0470128B"/>
    <w:rsid w:val="068634A3"/>
    <w:rsid w:val="0970580A"/>
    <w:rsid w:val="0CB53D8D"/>
    <w:rsid w:val="0DEB2070"/>
    <w:rsid w:val="1B5C4668"/>
    <w:rsid w:val="1CAC5EC9"/>
    <w:rsid w:val="23A537D0"/>
    <w:rsid w:val="2ADA74AE"/>
    <w:rsid w:val="2F9156EA"/>
    <w:rsid w:val="30FD1905"/>
    <w:rsid w:val="361002AC"/>
    <w:rsid w:val="398F5514"/>
    <w:rsid w:val="51AF3FE9"/>
    <w:rsid w:val="5EF445BC"/>
    <w:rsid w:val="5F89759B"/>
    <w:rsid w:val="62861D9F"/>
    <w:rsid w:val="6A451824"/>
    <w:rsid w:val="761E5766"/>
    <w:rsid w:val="771B70C8"/>
    <w:rsid w:val="7C09293A"/>
    <w:rsid w:val="7E586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2018-03-03T09:34:00Z</dcterms:created>
  <dc:creator> Emily</dc:creator>
  <cp:lastModifiedBy>Administrator</cp:lastModifiedBy>
  <dcterms:modified xsi:type="dcterms:W3CDTF">2018-05-07T01:53:54Z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