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80" w:lineRule="auto"/>
        <w:jc w:val="center"/>
        <w:rPr>
          <w:rFonts w:ascii="黑体" w:hAnsi="黑体" w:eastAsia="黑体" w:cs="Times New Roman"/>
          <w:b/>
          <w:color w:val="000000" w:themeColor="text1"/>
          <w:sz w:val="30"/>
          <w:szCs w:val="30"/>
          <w14:textFill>
            <w14:solidFill>
              <w14:schemeClr w14:val="tx1"/>
            </w14:solidFill>
          </w14:textFill>
        </w:rPr>
      </w:pPr>
      <w:r>
        <w:rPr>
          <w:rFonts w:ascii="黑体" w:hAnsi="黑体" w:eastAsia="黑体" w:cs="Times New Roman"/>
          <w:b/>
          <w:color w:val="000000" w:themeColor="text1"/>
          <w:sz w:val="30"/>
          <w:szCs w:val="30"/>
          <w14:textFill>
            <w14:solidFill>
              <w14:schemeClr w14:val="tx1"/>
            </w14:solidFill>
          </w14:textFill>
        </w:rPr>
        <w:t>初中生英语表达失语成因及对策</w:t>
      </w:r>
    </w:p>
    <w:p>
      <w:pPr>
        <w:adjustRightInd w:val="0"/>
        <w:snapToGrid w:val="0"/>
        <w:spacing w:line="480" w:lineRule="auto"/>
        <w:jc w:val="center"/>
        <w:rPr>
          <w:rFonts w:ascii="楷体" w:hAnsi="楷体" w:eastAsia="楷体" w:cs="Times New Roman"/>
          <w:color w:val="000000" w:themeColor="text1"/>
          <w:sz w:val="24"/>
          <w:szCs w:val="24"/>
          <w14:textFill>
            <w14:solidFill>
              <w14:schemeClr w14:val="tx1"/>
            </w14:solidFill>
          </w14:textFill>
        </w:rPr>
      </w:pPr>
      <w:r>
        <w:rPr>
          <w:rFonts w:cs="Times New Roman" w:asciiTheme="majorEastAsia" w:hAnsiTheme="majorEastAsia" w:eastAsiaTheme="majorEastAsia"/>
          <w:color w:val="000000" w:themeColor="text1"/>
          <w:sz w:val="24"/>
          <w:szCs w:val="24"/>
          <w14:textFill>
            <w14:solidFill>
              <w14:schemeClr w14:val="tx1"/>
            </w14:solidFill>
          </w14:textFill>
        </w:rPr>
        <w:t>重庆市合川区教育科学研究所</w:t>
      </w:r>
      <w:r>
        <w:rPr>
          <w:rFonts w:ascii="楷体" w:hAnsi="楷体" w:eastAsia="楷体" w:cs="Times New Roman"/>
          <w:color w:val="000000" w:themeColor="text1"/>
          <w:sz w:val="24"/>
          <w:szCs w:val="24"/>
          <w14:textFill>
            <w14:solidFill>
              <w14:schemeClr w14:val="tx1"/>
            </w14:solidFill>
          </w14:textFill>
        </w:rPr>
        <w:t xml:space="preserve"> 胡本正</w:t>
      </w:r>
    </w:p>
    <w:p>
      <w:pPr>
        <w:adjustRightInd w:val="0"/>
        <w:snapToGrid w:val="0"/>
        <w:spacing w:line="360" w:lineRule="auto"/>
        <w:ind w:firstLine="420" w:firstLineChars="200"/>
        <w:rPr>
          <w:rFonts w:ascii="Times New Roman" w:hAnsi="Times New Roman" w:cs="Times New Roman"/>
          <w:color w:val="000000" w:themeColor="text1"/>
          <w:sz w:val="21"/>
          <w:szCs w:val="21"/>
          <w14:textFill>
            <w14:solidFill>
              <w14:schemeClr w14:val="tx1"/>
            </w14:solidFill>
          </w14:textFill>
        </w:rPr>
      </w:pPr>
    </w:p>
    <w:p>
      <w:pPr>
        <w:adjustRightInd w:val="0"/>
        <w:snapToGrid w:val="0"/>
        <w:spacing w:line="360" w:lineRule="auto"/>
        <w:ind w:firstLine="420" w:firstLineChars="20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摘要：初中生英语表达失语是指初中</w:t>
      </w:r>
      <w:r>
        <w:rPr>
          <w:rFonts w:hint="eastAsia" w:ascii="Times New Roman" w:hAnsi="Times New Roman" w:cs="Times New Roman"/>
          <w:color w:val="000000" w:themeColor="text1"/>
          <w:sz w:val="21"/>
          <w:szCs w:val="21"/>
          <w14:textFill>
            <w14:solidFill>
              <w14:schemeClr w14:val="tx1"/>
            </w14:solidFill>
          </w14:textFill>
        </w:rPr>
        <w:t>学生</w:t>
      </w:r>
      <w:r>
        <w:rPr>
          <w:rFonts w:ascii="Times New Roman" w:hAnsi="Times New Roman" w:cs="Times New Roman"/>
          <w:color w:val="000000" w:themeColor="text1"/>
          <w:sz w:val="21"/>
          <w:szCs w:val="21"/>
          <w14:textFill>
            <w14:solidFill>
              <w14:schemeClr w14:val="tx1"/>
            </w14:solidFill>
          </w14:textFill>
        </w:rPr>
        <w:t>在运用英语时所出现的不规范、需要纠正的语言能力错误。本文通过近几年重庆市中考英语试题</w:t>
      </w:r>
      <w:r>
        <w:rPr>
          <w:rFonts w:hint="eastAsia" w:ascii="Times New Roman" w:hAnsi="Times New Roman" w:cs="Times New Roman"/>
          <w:color w:val="000000" w:themeColor="text1"/>
          <w:sz w:val="21"/>
          <w:szCs w:val="21"/>
          <w14:textFill>
            <w14:solidFill>
              <w14:schemeClr w14:val="tx1"/>
            </w14:solidFill>
          </w14:textFill>
        </w:rPr>
        <w:t>学生</w:t>
      </w:r>
      <w:r>
        <w:rPr>
          <w:rFonts w:ascii="Times New Roman" w:hAnsi="Times New Roman" w:cs="Times New Roman"/>
          <w:color w:val="000000" w:themeColor="text1"/>
          <w:sz w:val="21"/>
          <w:szCs w:val="21"/>
          <w14:textFill>
            <w14:solidFill>
              <w14:schemeClr w14:val="tx1"/>
            </w14:solidFill>
          </w14:textFill>
        </w:rPr>
        <w:t>答卷抽样分析、课堂观察及问卷调查，探究了初中生英语表达失语的原因，并提出了解决对策。</w:t>
      </w:r>
    </w:p>
    <w:p>
      <w:pPr>
        <w:snapToGrid w:val="0"/>
        <w:spacing w:line="360" w:lineRule="auto"/>
        <w:ind w:firstLine="411" w:firstLineChars="196"/>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关键词：英语表达；失语；成因；对策</w:t>
      </w:r>
    </w:p>
    <w:p>
      <w:pPr>
        <w:adjustRightInd w:val="0"/>
        <w:snapToGrid w:val="0"/>
        <w:spacing w:line="480" w:lineRule="auto"/>
        <w:jc w:val="center"/>
        <w:rPr>
          <w:rFonts w:ascii="楷体" w:hAnsi="楷体" w:eastAsia="楷体" w:cs="Times New Roman"/>
          <w:color w:val="000000" w:themeColor="text1"/>
          <w:sz w:val="24"/>
          <w:szCs w:val="24"/>
          <w14:textFill>
            <w14:solidFill>
              <w14:schemeClr w14:val="tx1"/>
            </w14:solidFill>
          </w14:textFill>
        </w:rPr>
      </w:pPr>
    </w:p>
    <w:p>
      <w:pPr>
        <w:snapToGrid w:val="0"/>
        <w:spacing w:line="432" w:lineRule="auto"/>
        <w:ind w:firstLine="413" w:firstLineChars="196"/>
        <w:rPr>
          <w:rFonts w:ascii="Times New Roman" w:hAnsi="Times New Roman" w:cs="Times New Roman"/>
          <w:b/>
          <w:color w:val="000000" w:themeColor="text1"/>
          <w:sz w:val="21"/>
          <w:szCs w:val="21"/>
          <w14:textFill>
            <w14:solidFill>
              <w14:schemeClr w14:val="tx1"/>
            </w14:solidFill>
          </w14:textFill>
        </w:rPr>
      </w:pPr>
      <w:r>
        <w:rPr>
          <w:rFonts w:hint="eastAsia" w:ascii="Times New Roman" w:hAnsi="Times New Roman" w:cs="Times New Roman"/>
          <w:b/>
          <w:color w:val="000000" w:themeColor="text1"/>
          <w:sz w:val="21"/>
          <w:szCs w:val="21"/>
          <w14:textFill>
            <w14:solidFill>
              <w14:schemeClr w14:val="tx1"/>
            </w14:solidFill>
          </w14:textFill>
        </w:rPr>
        <w:t>1 问题的提出</w:t>
      </w:r>
    </w:p>
    <w:p>
      <w:pPr>
        <w:snapToGrid w:val="0"/>
        <w:spacing w:line="432" w:lineRule="auto"/>
        <w:ind w:firstLine="411" w:firstLineChars="196"/>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随着英语课程改革的深入推进，英语教学逐步回归交际的本源，课堂教学中强调语言表达流畅度的观点得到进一步强化，学生的英语口头表达越来越流畅。然而，由于对“淡化语法”理解的偏差，英语教学已有忽略语法的倾向，学生掌握语言知识的系统性明显不足，甚至出现了课堂热热闹闹，下课全部忘掉，忽略对英语基础知识学习的浮躁之风（张志远，2009）。重庆市中考英语试题答卷也反映出学生语言表达的准确性正有着逐年下降的趋势，英语表达失语日趋严重。针对</w:t>
      </w:r>
      <w:r>
        <w:rPr>
          <w:rFonts w:hint="eastAsia" w:ascii="Times New Roman" w:hAnsi="Times New Roman" w:cs="Times New Roman"/>
          <w:color w:val="000000" w:themeColor="text1"/>
          <w:sz w:val="21"/>
          <w:szCs w:val="21"/>
          <w14:textFill>
            <w14:solidFill>
              <w14:schemeClr w14:val="tx1"/>
            </w14:solidFill>
          </w14:textFill>
        </w:rPr>
        <w:t>此问题，</w:t>
      </w:r>
      <w:r>
        <w:rPr>
          <w:rFonts w:ascii="Times New Roman" w:hAnsi="Times New Roman" w:cs="Times New Roman"/>
          <w:color w:val="000000" w:themeColor="text1"/>
          <w:sz w:val="21"/>
          <w:szCs w:val="21"/>
          <w14:textFill>
            <w14:solidFill>
              <w14:schemeClr w14:val="tx1"/>
            </w14:solidFill>
          </w14:textFill>
        </w:rPr>
        <w:t>近年来笔者对重庆市中考英语试题学生答卷进行了跟踪分析，同时采取课堂观察和问卷调查的方式探究学生英语表达失语的原因，并提出</w:t>
      </w:r>
      <w:r>
        <w:rPr>
          <w:rFonts w:hint="eastAsia" w:ascii="Times New Roman" w:hAnsi="Times New Roman" w:cs="Times New Roman"/>
          <w:color w:val="000000" w:themeColor="text1"/>
          <w:sz w:val="21"/>
          <w:szCs w:val="21"/>
          <w14:textFill>
            <w14:solidFill>
              <w14:schemeClr w14:val="tx1"/>
            </w14:solidFill>
          </w14:textFill>
        </w:rPr>
        <w:t>相应的</w:t>
      </w:r>
      <w:r>
        <w:rPr>
          <w:rFonts w:ascii="Times New Roman" w:hAnsi="Times New Roman" w:cs="Times New Roman"/>
          <w:color w:val="000000" w:themeColor="text1"/>
          <w:sz w:val="21"/>
          <w:szCs w:val="21"/>
          <w14:textFill>
            <w14:solidFill>
              <w14:schemeClr w14:val="tx1"/>
            </w14:solidFill>
          </w14:textFill>
        </w:rPr>
        <w:t>对策。</w:t>
      </w:r>
    </w:p>
    <w:p>
      <w:pPr>
        <w:snapToGrid w:val="0"/>
        <w:spacing w:line="432" w:lineRule="auto"/>
        <w:ind w:firstLine="413" w:firstLineChars="196"/>
        <w:rPr>
          <w:rFonts w:ascii="Times New Roman" w:hAnsi="Times New Roman" w:cs="Times New Roman"/>
          <w:b/>
          <w:color w:val="000000" w:themeColor="text1"/>
          <w:sz w:val="21"/>
          <w:szCs w:val="21"/>
          <w14:textFill>
            <w14:solidFill>
              <w14:schemeClr w14:val="tx1"/>
            </w14:solidFill>
          </w14:textFill>
        </w:rPr>
      </w:pPr>
      <w:r>
        <w:rPr>
          <w:rFonts w:hint="eastAsia" w:ascii="Times New Roman" w:hAnsi="Times New Roman" w:cs="Times New Roman"/>
          <w:b/>
          <w:color w:val="000000" w:themeColor="text1"/>
          <w:sz w:val="21"/>
          <w:szCs w:val="21"/>
          <w14:textFill>
            <w14:solidFill>
              <w14:schemeClr w14:val="tx1"/>
            </w14:solidFill>
          </w14:textFill>
        </w:rPr>
        <w:t xml:space="preserve">2 </w:t>
      </w:r>
      <w:r>
        <w:rPr>
          <w:rFonts w:ascii="Times New Roman" w:hAnsi="Times New Roman" w:cs="Times New Roman"/>
          <w:b/>
          <w:color w:val="000000" w:themeColor="text1"/>
          <w:sz w:val="21"/>
          <w:szCs w:val="21"/>
          <w14:textFill>
            <w14:solidFill>
              <w14:schemeClr w14:val="tx1"/>
            </w14:solidFill>
          </w14:textFill>
        </w:rPr>
        <w:t>研究</w:t>
      </w:r>
      <w:r>
        <w:rPr>
          <w:rFonts w:hint="eastAsia" w:ascii="Times New Roman" w:hAnsi="Times New Roman" w:cs="Times New Roman"/>
          <w:b/>
          <w:color w:val="000000" w:themeColor="text1"/>
          <w:sz w:val="21"/>
          <w:szCs w:val="21"/>
          <w14:textFill>
            <w14:solidFill>
              <w14:schemeClr w14:val="tx1"/>
            </w14:solidFill>
          </w14:textFill>
        </w:rPr>
        <w:t>方法</w:t>
      </w:r>
    </w:p>
    <w:p>
      <w:pPr>
        <w:snapToGrid w:val="0"/>
        <w:spacing w:line="432" w:lineRule="auto"/>
        <w:ind w:firstLine="411" w:firstLineChars="196"/>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 xml:space="preserve">2.1 </w:t>
      </w:r>
      <w:r>
        <w:rPr>
          <w:rFonts w:ascii="Times New Roman" w:hAnsi="Times New Roman" w:cs="Times New Roman"/>
          <w:color w:val="000000" w:themeColor="text1"/>
          <w:sz w:val="21"/>
          <w:szCs w:val="21"/>
          <w14:textFill>
            <w14:solidFill>
              <w14:schemeClr w14:val="tx1"/>
            </w14:solidFill>
          </w14:textFill>
        </w:rPr>
        <w:t>中考答卷抽样分析</w:t>
      </w:r>
    </w:p>
    <w:p>
      <w:pPr>
        <w:snapToGrid w:val="0"/>
        <w:spacing w:line="432" w:lineRule="auto"/>
        <w:ind w:firstLine="411" w:firstLineChars="196"/>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近年来，笔者每年从重庆市中考英语试题学生答卷中随机抽取300份，对学生英语表达失语进行了整理分析（见表1）。笔者认为这些英语表达失语不属于可自我修正的语言行为错误（mistakes），而是不规范、需要纠正的语言能力错误（errors）（Marilyn，2007：9），具体涉及到词汇、句子、语篇等诸多方面。笔者就词汇、语法、语义和文化四个方面对初中生英语表达失语进行具体分析。</w:t>
      </w:r>
    </w:p>
    <w:p>
      <w:pPr>
        <w:snapToGrid w:val="0"/>
        <w:spacing w:line="43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表1</w:t>
      </w:r>
      <w:r>
        <w:rPr>
          <w:rFonts w:hint="eastAsia" w:ascii="Times New Roman" w:hAnsi="Times New Roman" w:cs="Times New Roman"/>
          <w:color w:val="000000" w:themeColor="text1"/>
          <w:sz w:val="18"/>
          <w:szCs w:val="18"/>
          <w14:textFill>
            <w14:solidFill>
              <w14:schemeClr w14:val="tx1"/>
            </w14:solidFill>
          </w14:textFill>
        </w:rPr>
        <w:t xml:space="preserve"> 2013</w:t>
      </w:r>
      <w:r>
        <w:rPr>
          <w:rFonts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s="Times New Roman"/>
          <w:color w:val="000000" w:themeColor="text1"/>
          <w:sz w:val="18"/>
          <w:szCs w:val="18"/>
          <w14:textFill>
            <w14:solidFill>
              <w14:schemeClr w14:val="tx1"/>
            </w14:solidFill>
          </w14:textFill>
        </w:rPr>
        <w:t>2017</w:t>
      </w:r>
      <w:r>
        <w:rPr>
          <w:rFonts w:ascii="Times New Roman" w:hAnsi="Times New Roman" w:cs="Times New Roman"/>
          <w:color w:val="000000" w:themeColor="text1"/>
          <w:sz w:val="18"/>
          <w:szCs w:val="18"/>
          <w14:textFill>
            <w14:solidFill>
              <w14:schemeClr w14:val="tx1"/>
            </w14:solidFill>
          </w14:textFill>
        </w:rPr>
        <w:t>年重庆市中考</w:t>
      </w:r>
      <w:r>
        <w:rPr>
          <w:rFonts w:hint="eastAsia" w:ascii="Times New Roman" w:hAnsi="Times New Roman" w:cs="Times New Roman"/>
          <w:color w:val="000000" w:themeColor="text1"/>
          <w:sz w:val="18"/>
          <w:szCs w:val="18"/>
          <w14:textFill>
            <w14:solidFill>
              <w14:schemeClr w14:val="tx1"/>
            </w14:solidFill>
          </w14:textFill>
        </w:rPr>
        <w:t>英语</w:t>
      </w:r>
      <w:r>
        <w:rPr>
          <w:rFonts w:ascii="Times New Roman" w:hAnsi="Times New Roman" w:cs="Times New Roman"/>
          <w:color w:val="000000" w:themeColor="text1"/>
          <w:sz w:val="18"/>
          <w:szCs w:val="18"/>
          <w14:textFill>
            <w14:solidFill>
              <w14:schemeClr w14:val="tx1"/>
            </w14:solidFill>
          </w14:textFill>
        </w:rPr>
        <w:t>试题学生答卷平均每份出错统计表</w:t>
      </w:r>
    </w:p>
    <w:tbl>
      <w:tblPr>
        <w:tblStyle w:val="8"/>
        <w:tblW w:w="79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1132"/>
        <w:gridCol w:w="713"/>
        <w:gridCol w:w="735"/>
        <w:gridCol w:w="579"/>
        <w:gridCol w:w="713"/>
        <w:gridCol w:w="601"/>
        <w:gridCol w:w="734"/>
        <w:gridCol w:w="618"/>
        <w:gridCol w:w="708"/>
        <w:gridCol w:w="627"/>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Ex>
        <w:trPr>
          <w:jc w:val="center"/>
        </w:trPr>
        <w:tc>
          <w:tcPr>
            <w:tcW w:w="1132" w:type="dxa"/>
            <w:vMerge w:val="restart"/>
            <w:shd w:val="clear" w:color="auto" w:fill="FFFFFF" w:themeFill="background1"/>
            <w:vAlign w:val="bottom"/>
          </w:tcPr>
          <w:p>
            <w:pPr>
              <w:snapToGrid w:val="0"/>
              <w:spacing w:line="432" w:lineRule="auto"/>
              <w:ind w:firstLine="520" w:firstLineChars="400"/>
              <w:rPr>
                <w:rFonts w:ascii="Times New Roman" w:hAnsi="Times New Roman" w:cs="Times New Roman"/>
                <w:color w:val="000000" w:themeColor="text1"/>
                <w:sz w:val="13"/>
                <w:szCs w:val="13"/>
                <w:shd w:val="clear" w:color="auto" w:fill="FFFFFF" w:themeFill="background1"/>
                <w14:textFill>
                  <w14:solidFill>
                    <w14:schemeClr w14:val="tx1"/>
                  </w14:solidFill>
                </w14:textFill>
              </w:rPr>
            </w:pPr>
            <w:r>
              <w:rPr>
                <w:rFonts w:ascii="Times New Roman" w:hAnsi="Times New Roman" w:cs="Times New Roman"/>
                <w:color w:val="000000" w:themeColor="text1"/>
                <w:sz w:val="13"/>
                <w:szCs w:val="13"/>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20955</wp:posOffset>
                      </wp:positionV>
                      <wp:extent cx="656590" cy="233045"/>
                      <wp:effectExtent l="0" t="0" r="29210" b="33655"/>
                      <wp:wrapNone/>
                      <wp:docPr id="1" name="直接连接符 1"/>
                      <wp:cNvGraphicFramePr/>
                      <a:graphic xmlns:a="http://schemas.openxmlformats.org/drawingml/2006/main">
                        <a:graphicData uri="http://schemas.microsoft.com/office/word/2010/wordprocessingShape">
                          <wps:wsp>
                            <wps:cNvCnPr/>
                            <wps:spPr>
                              <a:xfrm>
                                <a:off x="0" y="0"/>
                                <a:ext cx="656590" cy="2330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8pt;margin-top:1.65pt;height:18.35pt;width:51.7pt;z-index:251659264;mso-width-relative:page;mso-height-relative:page;" filled="f" stroked="t" coordsize="21600,21600" o:gfxdata="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dqFoxdcAAAAGAQAADwAA&#10;AAAAAAABACAAAAAiAAAAZHJzL2Rvd25yZXYueG1sUEsBAhQAFAAAAAgAh07iQI7dj+TeAQAAiQMA&#10;AA4AAAAAAAAAAQAgAAAAJgEAAGRycy9lMm9Eb2MueG1sUEsFBgAAAAAGAAYAWQEAAHYFAAAAAA==&#10;">
                      <v:fill on="f" focussize="0,0"/>
                      <v:stroke color="#4A7EBB [3204]" joinstyle="round"/>
                      <v:imagedata o:title=""/>
                      <o:lock v:ext="edit" aspectratio="f"/>
                    </v:line>
                  </w:pict>
                </mc:Fallback>
              </mc:AlternateContent>
            </w:r>
            <w:r>
              <w:rPr>
                <w:rFonts w:ascii="Times New Roman" w:hAnsi="Times New Roman" w:cs="Times New Roman"/>
                <w:color w:val="000000" w:themeColor="text1"/>
                <w:sz w:val="13"/>
                <w:szCs w:val="13"/>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ragraph">
                        <wp:posOffset>6350</wp:posOffset>
                      </wp:positionV>
                      <wp:extent cx="675005" cy="502920"/>
                      <wp:effectExtent l="0" t="0" r="29845" b="30480"/>
                      <wp:wrapNone/>
                      <wp:docPr id="2" name="直接连接符 2"/>
                      <wp:cNvGraphicFramePr/>
                      <a:graphic xmlns:a="http://schemas.openxmlformats.org/drawingml/2006/main">
                        <a:graphicData uri="http://schemas.microsoft.com/office/word/2010/wordprocessingShape">
                          <wps:wsp>
                            <wps:cNvCnPr/>
                            <wps:spPr>
                              <a:xfrm>
                                <a:off x="0" y="0"/>
                                <a:ext cx="675005" cy="5029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25pt;margin-top:0.5pt;height:39.6pt;width:53.15pt;z-index:251660288;mso-width-relative:page;mso-height-relative:page;" filled="f" stroked="t" coordsize="21600,21600" o:gfxdata="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dm4JE1wAAAAYBAAAPAAAA&#10;AAAAAAEAIAAAACIAAABkcnMvZG93bnJldi54bWxQSwECFAAUAAAACACHTuJA0tXuAd0BAACJAwAA&#10;DgAAAAAAAAABACAAAAAmAQAAZHJzL2Uyb0RvYy54bWxQSwUGAAAAAAYABgBZAQAAdQUAAAAA&#10;">
                      <v:fill on="f" focussize="0,0"/>
                      <v:stroke color="#4A7EBB [3204]" joinstyle="round"/>
                      <v:imagedata o:title=""/>
                      <o:lock v:ext="edit" aspectratio="f"/>
                    </v:line>
                  </w:pict>
                </mc:Fallback>
              </mc:AlternateContent>
            </w:r>
            <w:r>
              <w:rPr>
                <w:rFonts w:ascii="Times New Roman" w:hAnsi="Times New Roman" w:cs="Times New Roman"/>
                <w:color w:val="000000" w:themeColor="text1"/>
                <w:sz w:val="13"/>
                <w:szCs w:val="13"/>
                <w:shd w:val="clear" w:color="auto" w:fill="FFFFFF" w:themeFill="background1"/>
                <w14:textFill>
                  <w14:solidFill>
                    <w14:schemeClr w14:val="tx1"/>
                  </w14:solidFill>
                </w14:textFill>
              </w:rPr>
              <w:t>时间</w:t>
            </w:r>
          </w:p>
          <w:p>
            <w:pPr>
              <w:snapToGrid w:val="0"/>
              <w:spacing w:line="432" w:lineRule="auto"/>
              <w:ind w:firstLine="330" w:firstLineChars="300"/>
              <w:rPr>
                <w:rFonts w:ascii="Times New Roman" w:hAnsi="Times New Roman" w:cs="Times New Roman"/>
                <w:color w:val="000000" w:themeColor="text1"/>
                <w:sz w:val="11"/>
                <w:szCs w:val="11"/>
                <w:shd w:val="clear" w:color="auto" w:fill="FFFFFF" w:themeFill="background1"/>
                <w14:textFill>
                  <w14:solidFill>
                    <w14:schemeClr w14:val="tx1"/>
                  </w14:solidFill>
                </w14:textFill>
              </w:rPr>
            </w:pPr>
            <w:r>
              <w:rPr>
                <w:rFonts w:ascii="Times New Roman" w:hAnsi="Times New Roman" w:cs="Times New Roman"/>
                <w:color w:val="000000" w:themeColor="text1"/>
                <w:sz w:val="11"/>
                <w:szCs w:val="11"/>
                <w:shd w:val="clear" w:color="auto" w:fill="FFFFFF" w:themeFill="background1"/>
                <w14:textFill>
                  <w14:solidFill>
                    <w14:schemeClr w14:val="tx1"/>
                  </w14:solidFill>
                </w14:textFill>
              </w:rPr>
              <w:t>次数与比例</w:t>
            </w:r>
          </w:p>
          <w:p>
            <w:pPr>
              <w:snapToGrid w:val="0"/>
              <w:spacing w:line="432" w:lineRule="auto"/>
              <w:rPr>
                <w:rFonts w:ascii="Times New Roman" w:hAnsi="Times New Roman" w:cs="Times New Roman"/>
                <w:color w:val="000000" w:themeColor="text1"/>
                <w:sz w:val="11"/>
                <w:szCs w:val="11"/>
                <w:shd w:val="clear" w:color="auto" w:fill="FFFFFF" w:themeFill="background1"/>
                <w14:textFill>
                  <w14:solidFill>
                    <w14:schemeClr w14:val="tx1"/>
                  </w14:solidFill>
                </w14:textFill>
              </w:rPr>
            </w:pPr>
            <w:r>
              <w:rPr>
                <w:rFonts w:ascii="Times New Roman" w:hAnsi="Times New Roman" w:cs="Times New Roman"/>
                <w:color w:val="000000" w:themeColor="text1"/>
                <w:sz w:val="11"/>
                <w:szCs w:val="11"/>
                <w:shd w:val="clear" w:color="auto" w:fill="FFFFFF" w:themeFill="background1"/>
                <w14:textFill>
                  <w14:solidFill>
                    <w14:schemeClr w14:val="tx1"/>
                  </w14:solidFill>
                </w14:textFill>
              </w:rPr>
              <w:t>错误类型</w:t>
            </w:r>
          </w:p>
        </w:tc>
        <w:tc>
          <w:tcPr>
            <w:tcW w:w="1448" w:type="dxa"/>
            <w:gridSpan w:val="2"/>
            <w:shd w:val="clear" w:color="auto" w:fill="FFFFFF" w:themeFill="background1"/>
            <w:vAlign w:val="bottom"/>
          </w:tcPr>
          <w:p>
            <w:pPr>
              <w:snapToGrid w:val="0"/>
              <w:spacing w:line="432" w:lineRule="auto"/>
              <w:rPr>
                <w:rFonts w:ascii="Times New Roman" w:hAnsi="Times New Roman" w:cs="Times New Roman"/>
                <w:color w:val="000000" w:themeColor="text1"/>
                <w:sz w:val="18"/>
                <w:szCs w:val="18"/>
                <w:shd w:val="clear" w:color="auto" w:fill="FFFFFF" w:themeFill="background1"/>
                <w14:textFill>
                  <w14:solidFill>
                    <w14:schemeClr w14:val="tx1"/>
                  </w14:solidFill>
                </w14:textFill>
              </w:rPr>
            </w:pPr>
            <w:r>
              <w:rPr>
                <w:rFonts w:ascii="Times New Roman" w:hAnsi="Times New Roman" w:cs="Times New Roman"/>
                <w:color w:val="000000" w:themeColor="text1"/>
                <w:sz w:val="18"/>
                <w:szCs w:val="18"/>
                <w:shd w:val="clear" w:color="auto" w:fill="FFFFFF" w:themeFill="background1"/>
                <w14:textFill>
                  <w14:solidFill>
                    <w14:schemeClr w14:val="tx1"/>
                  </w14:solidFill>
                </w14:textFill>
              </w:rPr>
              <w:t>2013年</w:t>
            </w:r>
          </w:p>
        </w:tc>
        <w:tc>
          <w:tcPr>
            <w:tcW w:w="1292" w:type="dxa"/>
            <w:gridSpan w:val="2"/>
            <w:shd w:val="clear" w:color="auto" w:fill="FFFFFF" w:themeFill="background1"/>
            <w:vAlign w:val="bottom"/>
          </w:tcPr>
          <w:p>
            <w:pPr>
              <w:snapToGrid w:val="0"/>
              <w:spacing w:line="432" w:lineRule="auto"/>
              <w:rPr>
                <w:rFonts w:ascii="Times New Roman" w:hAnsi="Times New Roman" w:cs="Times New Roman"/>
                <w:color w:val="000000" w:themeColor="text1"/>
                <w:sz w:val="18"/>
                <w:szCs w:val="18"/>
                <w:shd w:val="clear" w:color="auto" w:fill="FFFFFF" w:themeFill="background1"/>
                <w14:textFill>
                  <w14:solidFill>
                    <w14:schemeClr w14:val="tx1"/>
                  </w14:solidFill>
                </w14:textFill>
              </w:rPr>
            </w:pPr>
            <w:r>
              <w:rPr>
                <w:rFonts w:ascii="Times New Roman" w:hAnsi="Times New Roman" w:cs="Times New Roman"/>
                <w:color w:val="000000" w:themeColor="text1"/>
                <w:sz w:val="18"/>
                <w:szCs w:val="18"/>
                <w:shd w:val="clear" w:color="auto" w:fill="FFFFFF" w:themeFill="background1"/>
                <w14:textFill>
                  <w14:solidFill>
                    <w14:schemeClr w14:val="tx1"/>
                  </w14:solidFill>
                </w14:textFill>
              </w:rPr>
              <w:t>2014年</w:t>
            </w:r>
          </w:p>
        </w:tc>
        <w:tc>
          <w:tcPr>
            <w:tcW w:w="1335" w:type="dxa"/>
            <w:gridSpan w:val="2"/>
            <w:shd w:val="clear" w:color="auto" w:fill="FFFFFF" w:themeFill="background1"/>
            <w:vAlign w:val="bottom"/>
          </w:tcPr>
          <w:p>
            <w:pPr>
              <w:snapToGrid w:val="0"/>
              <w:spacing w:line="432" w:lineRule="auto"/>
              <w:rPr>
                <w:rFonts w:ascii="Times New Roman" w:hAnsi="Times New Roman" w:cs="Times New Roman"/>
                <w:color w:val="000000" w:themeColor="text1"/>
                <w:sz w:val="18"/>
                <w:szCs w:val="18"/>
                <w:shd w:val="clear" w:color="auto" w:fill="FFFFFF" w:themeFill="background1"/>
                <w14:textFill>
                  <w14:solidFill>
                    <w14:schemeClr w14:val="tx1"/>
                  </w14:solidFill>
                </w14:textFill>
              </w:rPr>
            </w:pPr>
            <w:r>
              <w:rPr>
                <w:rFonts w:ascii="Times New Roman" w:hAnsi="Times New Roman" w:cs="Times New Roman"/>
                <w:color w:val="000000" w:themeColor="text1"/>
                <w:sz w:val="18"/>
                <w:szCs w:val="18"/>
                <w:shd w:val="clear" w:color="auto" w:fill="FFFFFF" w:themeFill="background1"/>
                <w14:textFill>
                  <w14:solidFill>
                    <w14:schemeClr w14:val="tx1"/>
                  </w14:solidFill>
                </w14:textFill>
              </w:rPr>
              <w:t>2015年</w:t>
            </w:r>
          </w:p>
        </w:tc>
        <w:tc>
          <w:tcPr>
            <w:tcW w:w="1326" w:type="dxa"/>
            <w:gridSpan w:val="2"/>
            <w:shd w:val="clear" w:color="auto" w:fill="FFFFFF" w:themeFill="background1"/>
            <w:vAlign w:val="bottom"/>
          </w:tcPr>
          <w:p>
            <w:pPr>
              <w:snapToGrid w:val="0"/>
              <w:spacing w:line="432" w:lineRule="auto"/>
              <w:rPr>
                <w:rFonts w:ascii="Times New Roman" w:hAnsi="Times New Roman" w:cs="Times New Roman"/>
                <w:color w:val="000000" w:themeColor="text1"/>
                <w:sz w:val="18"/>
                <w:szCs w:val="18"/>
                <w:shd w:val="clear" w:color="auto" w:fill="FFFFFF" w:themeFill="background1"/>
                <w14:textFill>
                  <w14:solidFill>
                    <w14:schemeClr w14:val="tx1"/>
                  </w14:solidFill>
                </w14:textFill>
              </w:rPr>
            </w:pPr>
            <w:r>
              <w:rPr>
                <w:rFonts w:ascii="Times New Roman" w:hAnsi="Times New Roman" w:cs="Times New Roman"/>
                <w:color w:val="000000" w:themeColor="text1"/>
                <w:sz w:val="18"/>
                <w:szCs w:val="18"/>
                <w:shd w:val="clear" w:color="auto" w:fill="FFFFFF" w:themeFill="background1"/>
                <w14:textFill>
                  <w14:solidFill>
                    <w14:schemeClr w14:val="tx1"/>
                  </w14:solidFill>
                </w14:textFill>
              </w:rPr>
              <w:t>2016年</w:t>
            </w:r>
          </w:p>
        </w:tc>
        <w:tc>
          <w:tcPr>
            <w:tcW w:w="1372" w:type="dxa"/>
            <w:gridSpan w:val="2"/>
            <w:shd w:val="clear" w:color="auto" w:fill="FFFFFF" w:themeFill="background1"/>
            <w:vAlign w:val="bottom"/>
          </w:tcPr>
          <w:p>
            <w:pPr>
              <w:snapToGrid w:val="0"/>
              <w:spacing w:line="432" w:lineRule="auto"/>
              <w:rPr>
                <w:rFonts w:ascii="Times New Roman" w:hAnsi="Times New Roman" w:cs="Times New Roman"/>
                <w:color w:val="000000" w:themeColor="text1"/>
                <w:sz w:val="18"/>
                <w:szCs w:val="18"/>
                <w:shd w:val="clear" w:color="auto" w:fill="FFFFFF" w:themeFill="background1"/>
                <w14:textFill>
                  <w14:solidFill>
                    <w14:schemeClr w14:val="tx1"/>
                  </w14:solidFill>
                </w14:textFill>
              </w:rPr>
            </w:pPr>
            <w:r>
              <w:rPr>
                <w:rFonts w:ascii="Times New Roman" w:hAnsi="Times New Roman" w:cs="Times New Roman"/>
                <w:color w:val="000000" w:themeColor="text1"/>
                <w:sz w:val="18"/>
                <w:szCs w:val="18"/>
                <w:shd w:val="clear" w:color="auto" w:fill="FFFFFF" w:themeFill="background1"/>
                <w14:textFill>
                  <w14:solidFill>
                    <w14:schemeClr w14:val="tx1"/>
                  </w14:solidFill>
                </w14:textFill>
              </w:rPr>
              <w:t>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 w:hRule="atLeast"/>
          <w:jc w:val="center"/>
        </w:trPr>
        <w:tc>
          <w:tcPr>
            <w:tcW w:w="1132" w:type="dxa"/>
            <w:vMerge w:val="continue"/>
            <w:shd w:val="clear" w:color="auto" w:fill="FFFFFF" w:themeFill="background1"/>
            <w:vAlign w:val="bottom"/>
          </w:tcPr>
          <w:p>
            <w:pPr>
              <w:snapToGrid w:val="0"/>
              <w:spacing w:line="432" w:lineRule="auto"/>
              <w:rPr>
                <w:rFonts w:ascii="Times New Roman" w:hAnsi="Times New Roman" w:cs="Times New Roman"/>
                <w:color w:val="000000" w:themeColor="text1"/>
                <w:sz w:val="18"/>
                <w:szCs w:val="18"/>
                <w:shd w:val="clear" w:color="auto" w:fill="FFFFFF" w:themeFill="background1"/>
                <w14:textFill>
                  <w14:solidFill>
                    <w14:schemeClr w14:val="tx1"/>
                  </w14:solidFill>
                </w14:textFill>
              </w:rPr>
            </w:pPr>
          </w:p>
        </w:tc>
        <w:tc>
          <w:tcPr>
            <w:tcW w:w="713" w:type="dxa"/>
            <w:shd w:val="clear" w:color="auto" w:fill="FFFFFF" w:themeFill="background1"/>
            <w:vAlign w:val="bottom"/>
          </w:tcPr>
          <w:p>
            <w:pPr>
              <w:snapToGrid w:val="0"/>
              <w:spacing w:line="432" w:lineRule="auto"/>
              <w:rPr>
                <w:rFonts w:ascii="Times New Roman" w:hAnsi="Times New Roman" w:cs="Times New Roman"/>
                <w:color w:val="000000" w:themeColor="text1"/>
                <w:sz w:val="18"/>
                <w:szCs w:val="18"/>
                <w:shd w:val="clear" w:color="auto" w:fill="FFFFFF" w:themeFill="background1"/>
                <w14:textFill>
                  <w14:solidFill>
                    <w14:schemeClr w14:val="tx1"/>
                  </w14:solidFill>
                </w14:textFill>
              </w:rPr>
            </w:pPr>
            <w:r>
              <w:rPr>
                <w:rFonts w:ascii="Times New Roman" w:hAnsi="Times New Roman" w:cs="Times New Roman"/>
                <w:color w:val="000000" w:themeColor="text1"/>
                <w:sz w:val="18"/>
                <w:szCs w:val="18"/>
                <w:shd w:val="clear" w:color="auto" w:fill="FFFFFF" w:themeFill="background1"/>
                <w14:textFill>
                  <w14:solidFill>
                    <w14:schemeClr w14:val="tx1"/>
                  </w14:solidFill>
                </w14:textFill>
              </w:rPr>
              <w:t>次数</w:t>
            </w:r>
          </w:p>
        </w:tc>
        <w:tc>
          <w:tcPr>
            <w:tcW w:w="735" w:type="dxa"/>
            <w:shd w:val="clear" w:color="auto" w:fill="FFFFFF" w:themeFill="background1"/>
            <w:vAlign w:val="bottom"/>
          </w:tcPr>
          <w:p>
            <w:pPr>
              <w:snapToGrid w:val="0"/>
              <w:spacing w:line="432" w:lineRule="auto"/>
              <w:rPr>
                <w:rFonts w:ascii="Times New Roman" w:hAnsi="Times New Roman" w:cs="Times New Roman"/>
                <w:color w:val="000000" w:themeColor="text1"/>
                <w:sz w:val="18"/>
                <w:szCs w:val="18"/>
                <w:shd w:val="clear" w:color="auto" w:fill="FFFFFF" w:themeFill="background1"/>
                <w14:textFill>
                  <w14:solidFill>
                    <w14:schemeClr w14:val="tx1"/>
                  </w14:solidFill>
                </w14:textFill>
              </w:rPr>
            </w:pPr>
            <w:r>
              <w:rPr>
                <w:rFonts w:ascii="Times New Roman" w:hAnsi="Times New Roman" w:cs="Times New Roman"/>
                <w:color w:val="000000" w:themeColor="text1"/>
                <w:sz w:val="18"/>
                <w:szCs w:val="18"/>
                <w:shd w:val="clear" w:color="auto" w:fill="FFFFFF" w:themeFill="background1"/>
                <w14:textFill>
                  <w14:solidFill>
                    <w14:schemeClr w14:val="tx1"/>
                  </w14:solidFill>
                </w14:textFill>
              </w:rPr>
              <w:t>比例</w:t>
            </w:r>
          </w:p>
        </w:tc>
        <w:tc>
          <w:tcPr>
            <w:tcW w:w="579" w:type="dxa"/>
            <w:shd w:val="clear" w:color="auto" w:fill="FFFFFF" w:themeFill="background1"/>
            <w:vAlign w:val="bottom"/>
          </w:tcPr>
          <w:p>
            <w:pPr>
              <w:snapToGrid w:val="0"/>
              <w:spacing w:line="432" w:lineRule="auto"/>
              <w:rPr>
                <w:rFonts w:ascii="Times New Roman" w:hAnsi="Times New Roman" w:cs="Times New Roman"/>
                <w:color w:val="000000" w:themeColor="text1"/>
                <w:sz w:val="18"/>
                <w:szCs w:val="18"/>
                <w:shd w:val="clear" w:color="auto" w:fill="FFFFFF" w:themeFill="background1"/>
                <w14:textFill>
                  <w14:solidFill>
                    <w14:schemeClr w14:val="tx1"/>
                  </w14:solidFill>
                </w14:textFill>
              </w:rPr>
            </w:pPr>
            <w:r>
              <w:rPr>
                <w:rFonts w:ascii="Times New Roman" w:hAnsi="Times New Roman" w:cs="Times New Roman"/>
                <w:color w:val="000000" w:themeColor="text1"/>
                <w:sz w:val="18"/>
                <w:szCs w:val="18"/>
                <w:shd w:val="clear" w:color="auto" w:fill="FFFFFF" w:themeFill="background1"/>
                <w14:textFill>
                  <w14:solidFill>
                    <w14:schemeClr w14:val="tx1"/>
                  </w14:solidFill>
                </w14:textFill>
              </w:rPr>
              <w:t>次数</w:t>
            </w:r>
          </w:p>
        </w:tc>
        <w:tc>
          <w:tcPr>
            <w:tcW w:w="713" w:type="dxa"/>
            <w:shd w:val="clear" w:color="auto" w:fill="FFFFFF" w:themeFill="background1"/>
            <w:vAlign w:val="bottom"/>
          </w:tcPr>
          <w:p>
            <w:pPr>
              <w:snapToGrid w:val="0"/>
              <w:spacing w:line="432" w:lineRule="auto"/>
              <w:rPr>
                <w:rFonts w:ascii="Times New Roman" w:hAnsi="Times New Roman" w:cs="Times New Roman"/>
                <w:color w:val="000000" w:themeColor="text1"/>
                <w:sz w:val="18"/>
                <w:szCs w:val="18"/>
                <w:shd w:val="clear" w:color="auto" w:fill="FFFFFF" w:themeFill="background1"/>
                <w14:textFill>
                  <w14:solidFill>
                    <w14:schemeClr w14:val="tx1"/>
                  </w14:solidFill>
                </w14:textFill>
              </w:rPr>
            </w:pPr>
            <w:r>
              <w:rPr>
                <w:rFonts w:ascii="Times New Roman" w:hAnsi="Times New Roman" w:cs="Times New Roman"/>
                <w:color w:val="000000" w:themeColor="text1"/>
                <w:sz w:val="18"/>
                <w:szCs w:val="18"/>
                <w:shd w:val="clear" w:color="auto" w:fill="FFFFFF" w:themeFill="background1"/>
                <w14:textFill>
                  <w14:solidFill>
                    <w14:schemeClr w14:val="tx1"/>
                  </w14:solidFill>
                </w14:textFill>
              </w:rPr>
              <w:t>比例</w:t>
            </w:r>
          </w:p>
        </w:tc>
        <w:tc>
          <w:tcPr>
            <w:tcW w:w="601" w:type="dxa"/>
            <w:shd w:val="clear" w:color="auto" w:fill="FFFFFF" w:themeFill="background1"/>
            <w:vAlign w:val="bottom"/>
          </w:tcPr>
          <w:p>
            <w:pPr>
              <w:snapToGrid w:val="0"/>
              <w:spacing w:line="432" w:lineRule="auto"/>
              <w:rPr>
                <w:rFonts w:ascii="Times New Roman" w:hAnsi="Times New Roman" w:cs="Times New Roman"/>
                <w:color w:val="000000" w:themeColor="text1"/>
                <w:sz w:val="18"/>
                <w:szCs w:val="18"/>
                <w:shd w:val="clear" w:color="auto" w:fill="FFFFFF" w:themeFill="background1"/>
                <w14:textFill>
                  <w14:solidFill>
                    <w14:schemeClr w14:val="tx1"/>
                  </w14:solidFill>
                </w14:textFill>
              </w:rPr>
            </w:pPr>
            <w:r>
              <w:rPr>
                <w:rFonts w:ascii="Times New Roman" w:hAnsi="Times New Roman" w:cs="Times New Roman"/>
                <w:color w:val="000000" w:themeColor="text1"/>
                <w:sz w:val="18"/>
                <w:szCs w:val="18"/>
                <w:shd w:val="clear" w:color="auto" w:fill="FFFFFF" w:themeFill="background1"/>
                <w14:textFill>
                  <w14:solidFill>
                    <w14:schemeClr w14:val="tx1"/>
                  </w14:solidFill>
                </w14:textFill>
              </w:rPr>
              <w:t>次数</w:t>
            </w:r>
          </w:p>
        </w:tc>
        <w:tc>
          <w:tcPr>
            <w:tcW w:w="734" w:type="dxa"/>
            <w:shd w:val="clear" w:color="auto" w:fill="FFFFFF" w:themeFill="background1"/>
            <w:vAlign w:val="bottom"/>
          </w:tcPr>
          <w:p>
            <w:pPr>
              <w:snapToGrid w:val="0"/>
              <w:spacing w:line="432" w:lineRule="auto"/>
              <w:rPr>
                <w:rFonts w:ascii="Times New Roman" w:hAnsi="Times New Roman" w:cs="Times New Roman"/>
                <w:color w:val="000000" w:themeColor="text1"/>
                <w:sz w:val="18"/>
                <w:szCs w:val="18"/>
                <w:shd w:val="clear" w:color="auto" w:fill="FFFFFF" w:themeFill="background1"/>
                <w14:textFill>
                  <w14:solidFill>
                    <w14:schemeClr w14:val="tx1"/>
                  </w14:solidFill>
                </w14:textFill>
              </w:rPr>
            </w:pPr>
            <w:r>
              <w:rPr>
                <w:rFonts w:ascii="Times New Roman" w:hAnsi="Times New Roman" w:cs="Times New Roman"/>
                <w:color w:val="000000" w:themeColor="text1"/>
                <w:sz w:val="18"/>
                <w:szCs w:val="18"/>
                <w:shd w:val="clear" w:color="auto" w:fill="FFFFFF" w:themeFill="background1"/>
                <w14:textFill>
                  <w14:solidFill>
                    <w14:schemeClr w14:val="tx1"/>
                  </w14:solidFill>
                </w14:textFill>
              </w:rPr>
              <w:t>比例</w:t>
            </w:r>
          </w:p>
        </w:tc>
        <w:tc>
          <w:tcPr>
            <w:tcW w:w="618" w:type="dxa"/>
            <w:shd w:val="clear" w:color="auto" w:fill="FFFFFF" w:themeFill="background1"/>
            <w:vAlign w:val="bottom"/>
          </w:tcPr>
          <w:p>
            <w:pPr>
              <w:snapToGrid w:val="0"/>
              <w:spacing w:line="432" w:lineRule="auto"/>
              <w:rPr>
                <w:rFonts w:ascii="Times New Roman" w:hAnsi="Times New Roman" w:cs="Times New Roman"/>
                <w:color w:val="000000" w:themeColor="text1"/>
                <w:sz w:val="18"/>
                <w:szCs w:val="18"/>
                <w:shd w:val="clear" w:color="auto" w:fill="FFFFFF" w:themeFill="background1"/>
                <w14:textFill>
                  <w14:solidFill>
                    <w14:schemeClr w14:val="tx1"/>
                  </w14:solidFill>
                </w14:textFill>
              </w:rPr>
            </w:pPr>
            <w:r>
              <w:rPr>
                <w:rFonts w:ascii="Times New Roman" w:hAnsi="Times New Roman" w:cs="Times New Roman"/>
                <w:color w:val="000000" w:themeColor="text1"/>
                <w:sz w:val="18"/>
                <w:szCs w:val="18"/>
                <w:shd w:val="clear" w:color="auto" w:fill="FFFFFF" w:themeFill="background1"/>
                <w14:textFill>
                  <w14:solidFill>
                    <w14:schemeClr w14:val="tx1"/>
                  </w14:solidFill>
                </w14:textFill>
              </w:rPr>
              <w:t>次数</w:t>
            </w:r>
          </w:p>
        </w:tc>
        <w:tc>
          <w:tcPr>
            <w:tcW w:w="708" w:type="dxa"/>
            <w:shd w:val="clear" w:color="auto" w:fill="FFFFFF" w:themeFill="background1"/>
            <w:vAlign w:val="bottom"/>
          </w:tcPr>
          <w:p>
            <w:pPr>
              <w:snapToGrid w:val="0"/>
              <w:spacing w:line="432" w:lineRule="auto"/>
              <w:rPr>
                <w:rFonts w:ascii="Times New Roman" w:hAnsi="Times New Roman" w:cs="Times New Roman"/>
                <w:color w:val="000000" w:themeColor="text1"/>
                <w:sz w:val="18"/>
                <w:szCs w:val="18"/>
                <w:shd w:val="clear" w:color="auto" w:fill="FFFFFF" w:themeFill="background1"/>
                <w14:textFill>
                  <w14:solidFill>
                    <w14:schemeClr w14:val="tx1"/>
                  </w14:solidFill>
                </w14:textFill>
              </w:rPr>
            </w:pPr>
            <w:r>
              <w:rPr>
                <w:rFonts w:ascii="Times New Roman" w:hAnsi="Times New Roman" w:cs="Times New Roman"/>
                <w:color w:val="000000" w:themeColor="text1"/>
                <w:sz w:val="18"/>
                <w:szCs w:val="18"/>
                <w:shd w:val="clear" w:color="auto" w:fill="FFFFFF" w:themeFill="background1"/>
                <w14:textFill>
                  <w14:solidFill>
                    <w14:schemeClr w14:val="tx1"/>
                  </w14:solidFill>
                </w14:textFill>
              </w:rPr>
              <w:t>比例</w:t>
            </w:r>
          </w:p>
        </w:tc>
        <w:tc>
          <w:tcPr>
            <w:tcW w:w="627" w:type="dxa"/>
            <w:shd w:val="clear" w:color="auto" w:fill="FFFFFF" w:themeFill="background1"/>
            <w:vAlign w:val="bottom"/>
          </w:tcPr>
          <w:p>
            <w:pPr>
              <w:snapToGrid w:val="0"/>
              <w:spacing w:line="432" w:lineRule="auto"/>
              <w:rPr>
                <w:rFonts w:ascii="Times New Roman" w:hAnsi="Times New Roman" w:cs="Times New Roman"/>
                <w:color w:val="000000" w:themeColor="text1"/>
                <w:sz w:val="18"/>
                <w:szCs w:val="18"/>
                <w:shd w:val="clear" w:color="auto" w:fill="FFFFFF" w:themeFill="background1"/>
                <w14:textFill>
                  <w14:solidFill>
                    <w14:schemeClr w14:val="tx1"/>
                  </w14:solidFill>
                </w14:textFill>
              </w:rPr>
            </w:pPr>
            <w:r>
              <w:rPr>
                <w:rFonts w:ascii="Times New Roman" w:hAnsi="Times New Roman" w:cs="Times New Roman"/>
                <w:color w:val="000000" w:themeColor="text1"/>
                <w:sz w:val="18"/>
                <w:szCs w:val="18"/>
                <w:shd w:val="clear" w:color="auto" w:fill="FFFFFF" w:themeFill="background1"/>
                <w14:textFill>
                  <w14:solidFill>
                    <w14:schemeClr w14:val="tx1"/>
                  </w14:solidFill>
                </w14:textFill>
              </w:rPr>
              <w:t>次数</w:t>
            </w:r>
          </w:p>
        </w:tc>
        <w:tc>
          <w:tcPr>
            <w:tcW w:w="745" w:type="dxa"/>
            <w:shd w:val="clear" w:color="auto" w:fill="FFFFFF" w:themeFill="background1"/>
            <w:vAlign w:val="bottom"/>
          </w:tcPr>
          <w:p>
            <w:pPr>
              <w:snapToGrid w:val="0"/>
              <w:spacing w:line="432" w:lineRule="auto"/>
              <w:rPr>
                <w:rFonts w:ascii="Times New Roman" w:hAnsi="Times New Roman" w:cs="Times New Roman"/>
                <w:color w:val="000000" w:themeColor="text1"/>
                <w:sz w:val="18"/>
                <w:szCs w:val="18"/>
                <w:shd w:val="clear" w:color="auto" w:fill="FFFFFF" w:themeFill="background1"/>
                <w14:textFill>
                  <w14:solidFill>
                    <w14:schemeClr w14:val="tx1"/>
                  </w14:solidFill>
                </w14:textFill>
              </w:rPr>
            </w:pPr>
            <w:r>
              <w:rPr>
                <w:rFonts w:ascii="Times New Roman" w:hAnsi="Times New Roman" w:cs="Times New Roman"/>
                <w:color w:val="000000" w:themeColor="text1"/>
                <w:sz w:val="18"/>
                <w:szCs w:val="18"/>
                <w:shd w:val="clear" w:color="auto" w:fill="FFFFFF" w:themeFill="background1"/>
                <w14:textFill>
                  <w14:solidFill>
                    <w14:schemeClr w14:val="tx1"/>
                  </w14:solidFill>
                </w14:textFill>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2" w:type="dxa"/>
            <w:shd w:val="clear" w:color="auto" w:fill="FFFFFF" w:themeFill="background1"/>
            <w:vAlign w:val="bottom"/>
          </w:tcPr>
          <w:p>
            <w:pPr>
              <w:snapToGrid w:val="0"/>
              <w:spacing w:line="432" w:lineRule="auto"/>
              <w:rPr>
                <w:rFonts w:ascii="Times New Roman" w:hAnsi="Times New Roman" w:cs="Times New Roman"/>
                <w:color w:val="000000" w:themeColor="text1"/>
                <w:sz w:val="18"/>
                <w:szCs w:val="18"/>
                <w:shd w:val="clear" w:color="auto" w:fill="FFFFFF" w:themeFill="background1"/>
                <w14:textFill>
                  <w14:solidFill>
                    <w14:schemeClr w14:val="tx1"/>
                  </w14:solidFill>
                </w14:textFill>
              </w:rPr>
            </w:pPr>
            <w:r>
              <w:rPr>
                <w:rFonts w:ascii="Times New Roman" w:hAnsi="Times New Roman" w:cs="Times New Roman"/>
                <w:color w:val="000000" w:themeColor="text1"/>
                <w:sz w:val="18"/>
                <w:szCs w:val="18"/>
                <w:shd w:val="clear" w:color="auto" w:fill="FFFFFF" w:themeFill="background1"/>
                <w14:textFill>
                  <w14:solidFill>
                    <w14:schemeClr w14:val="tx1"/>
                  </w14:solidFill>
                </w14:textFill>
              </w:rPr>
              <w:t>词汇错误</w:t>
            </w:r>
          </w:p>
        </w:tc>
        <w:tc>
          <w:tcPr>
            <w:tcW w:w="713" w:type="dxa"/>
            <w:shd w:val="clear" w:color="auto" w:fill="FFFFFF" w:themeFill="background1"/>
            <w:vAlign w:val="bottom"/>
          </w:tcPr>
          <w:p>
            <w:pPr>
              <w:snapToGrid w:val="0"/>
              <w:spacing w:line="432" w:lineRule="auto"/>
              <w:rPr>
                <w:rFonts w:ascii="Times New Roman" w:hAnsi="Times New Roman" w:cs="Times New Roman"/>
                <w:color w:val="000000" w:themeColor="text1"/>
                <w:sz w:val="18"/>
                <w:szCs w:val="18"/>
                <w:shd w:val="clear" w:color="auto" w:fill="FFFFFF" w:themeFill="background1"/>
                <w14:textFill>
                  <w14:solidFill>
                    <w14:schemeClr w14:val="tx1"/>
                  </w14:solidFill>
                </w14:textFill>
              </w:rPr>
            </w:pPr>
            <w:r>
              <w:rPr>
                <w:rFonts w:ascii="Times New Roman" w:hAnsi="Times New Roman" w:cs="Times New Roman"/>
                <w:color w:val="000000" w:themeColor="text1"/>
                <w:sz w:val="18"/>
                <w:szCs w:val="18"/>
                <w:shd w:val="clear" w:color="auto" w:fill="FFFFFF" w:themeFill="background1"/>
                <w14:textFill>
                  <w14:solidFill>
                    <w14:schemeClr w14:val="tx1"/>
                  </w14:solidFill>
                </w14:textFill>
              </w:rPr>
              <w:t>10.8</w:t>
            </w:r>
          </w:p>
        </w:tc>
        <w:tc>
          <w:tcPr>
            <w:tcW w:w="735" w:type="dxa"/>
            <w:shd w:val="clear" w:color="auto" w:fill="FFFFFF" w:themeFill="background1"/>
            <w:vAlign w:val="bottom"/>
          </w:tcPr>
          <w:p>
            <w:pPr>
              <w:snapToGrid w:val="0"/>
              <w:spacing w:line="432" w:lineRule="auto"/>
              <w:rPr>
                <w:rFonts w:ascii="Times New Roman" w:hAnsi="Times New Roman" w:cs="Times New Roman"/>
                <w:color w:val="000000" w:themeColor="text1"/>
                <w:sz w:val="18"/>
                <w:szCs w:val="18"/>
                <w:shd w:val="clear" w:color="auto" w:fill="FFFFFF" w:themeFill="background1"/>
                <w14:textFill>
                  <w14:solidFill>
                    <w14:schemeClr w14:val="tx1"/>
                  </w14:solidFill>
                </w14:textFill>
              </w:rPr>
            </w:pPr>
            <w:r>
              <w:rPr>
                <w:rFonts w:ascii="Times New Roman" w:hAnsi="Times New Roman" w:cs="Times New Roman"/>
                <w:color w:val="000000" w:themeColor="text1"/>
                <w:sz w:val="18"/>
                <w:szCs w:val="18"/>
                <w:shd w:val="clear" w:color="auto" w:fill="FFFFFF" w:themeFill="background1"/>
                <w14:textFill>
                  <w14:solidFill>
                    <w14:schemeClr w14:val="tx1"/>
                  </w14:solidFill>
                </w14:textFill>
              </w:rPr>
              <w:t>31.6%</w:t>
            </w:r>
          </w:p>
        </w:tc>
        <w:tc>
          <w:tcPr>
            <w:tcW w:w="579" w:type="dxa"/>
            <w:shd w:val="clear" w:color="auto" w:fill="FFFFFF" w:themeFill="background1"/>
            <w:vAlign w:val="bottom"/>
          </w:tcPr>
          <w:p>
            <w:pPr>
              <w:snapToGrid w:val="0"/>
              <w:spacing w:line="432" w:lineRule="auto"/>
              <w:rPr>
                <w:rFonts w:ascii="Times New Roman" w:hAnsi="Times New Roman" w:cs="Times New Roman"/>
                <w:color w:val="000000" w:themeColor="text1"/>
                <w:sz w:val="18"/>
                <w:szCs w:val="18"/>
                <w:shd w:val="clear" w:color="auto" w:fill="FFFFFF" w:themeFill="background1"/>
                <w14:textFill>
                  <w14:solidFill>
                    <w14:schemeClr w14:val="tx1"/>
                  </w14:solidFill>
                </w14:textFill>
              </w:rPr>
            </w:pPr>
            <w:r>
              <w:rPr>
                <w:rFonts w:ascii="Times New Roman" w:hAnsi="Times New Roman" w:cs="Times New Roman"/>
                <w:color w:val="000000" w:themeColor="text1"/>
                <w:sz w:val="18"/>
                <w:szCs w:val="18"/>
                <w:shd w:val="clear" w:color="auto" w:fill="FFFFFF" w:themeFill="background1"/>
                <w14:textFill>
                  <w14:solidFill>
                    <w14:schemeClr w14:val="tx1"/>
                  </w14:solidFill>
                </w14:textFill>
              </w:rPr>
              <w:t>10.9</w:t>
            </w:r>
          </w:p>
        </w:tc>
        <w:tc>
          <w:tcPr>
            <w:tcW w:w="713" w:type="dxa"/>
            <w:shd w:val="clear" w:color="auto" w:fill="FFFFFF" w:themeFill="background1"/>
            <w:vAlign w:val="bottom"/>
          </w:tcPr>
          <w:p>
            <w:pPr>
              <w:snapToGrid w:val="0"/>
              <w:spacing w:line="432" w:lineRule="auto"/>
              <w:rPr>
                <w:rFonts w:ascii="Times New Roman" w:hAnsi="Times New Roman" w:cs="Times New Roman"/>
                <w:color w:val="000000" w:themeColor="text1"/>
                <w:sz w:val="18"/>
                <w:szCs w:val="18"/>
                <w:shd w:val="clear" w:color="auto" w:fill="FFFFFF" w:themeFill="background1"/>
                <w14:textFill>
                  <w14:solidFill>
                    <w14:schemeClr w14:val="tx1"/>
                  </w14:solidFill>
                </w14:textFill>
              </w:rPr>
            </w:pPr>
            <w:r>
              <w:rPr>
                <w:rFonts w:ascii="Times New Roman" w:hAnsi="Times New Roman" w:cs="Times New Roman"/>
                <w:color w:val="000000" w:themeColor="text1"/>
                <w:sz w:val="18"/>
                <w:szCs w:val="18"/>
                <w:shd w:val="clear" w:color="auto" w:fill="FFFFFF" w:themeFill="background1"/>
                <w14:textFill>
                  <w14:solidFill>
                    <w14:schemeClr w14:val="tx1"/>
                  </w14:solidFill>
                </w14:textFill>
              </w:rPr>
              <w:t>30.8%</w:t>
            </w:r>
          </w:p>
        </w:tc>
        <w:tc>
          <w:tcPr>
            <w:tcW w:w="601" w:type="dxa"/>
            <w:shd w:val="clear" w:color="auto" w:fill="FFFFFF" w:themeFill="background1"/>
            <w:vAlign w:val="bottom"/>
          </w:tcPr>
          <w:p>
            <w:pPr>
              <w:snapToGrid w:val="0"/>
              <w:spacing w:line="432" w:lineRule="auto"/>
              <w:rPr>
                <w:rFonts w:ascii="Times New Roman" w:hAnsi="Times New Roman" w:cs="Times New Roman"/>
                <w:color w:val="000000" w:themeColor="text1"/>
                <w:sz w:val="18"/>
                <w:szCs w:val="18"/>
                <w:shd w:val="clear" w:color="auto" w:fill="FFFFFF" w:themeFill="background1"/>
                <w14:textFill>
                  <w14:solidFill>
                    <w14:schemeClr w14:val="tx1"/>
                  </w14:solidFill>
                </w14:textFill>
              </w:rPr>
            </w:pPr>
            <w:r>
              <w:rPr>
                <w:rFonts w:ascii="Times New Roman" w:hAnsi="Times New Roman" w:cs="Times New Roman"/>
                <w:color w:val="000000" w:themeColor="text1"/>
                <w:sz w:val="18"/>
                <w:szCs w:val="18"/>
                <w:shd w:val="clear" w:color="auto" w:fill="FFFFFF" w:themeFill="background1"/>
                <w14:textFill>
                  <w14:solidFill>
                    <w14:schemeClr w14:val="tx1"/>
                  </w14:solidFill>
                </w14:textFill>
              </w:rPr>
              <w:t>10.9</w:t>
            </w:r>
          </w:p>
        </w:tc>
        <w:tc>
          <w:tcPr>
            <w:tcW w:w="734" w:type="dxa"/>
            <w:shd w:val="clear" w:color="auto" w:fill="FFFFFF" w:themeFill="background1"/>
            <w:vAlign w:val="bottom"/>
          </w:tcPr>
          <w:p>
            <w:pPr>
              <w:snapToGrid w:val="0"/>
              <w:spacing w:line="432" w:lineRule="auto"/>
              <w:rPr>
                <w:rFonts w:ascii="Times New Roman" w:hAnsi="Times New Roman" w:cs="Times New Roman"/>
                <w:color w:val="000000" w:themeColor="text1"/>
                <w:sz w:val="18"/>
                <w:szCs w:val="18"/>
                <w:shd w:val="clear" w:color="auto" w:fill="FFFFFF" w:themeFill="background1"/>
                <w14:textFill>
                  <w14:solidFill>
                    <w14:schemeClr w14:val="tx1"/>
                  </w14:solidFill>
                </w14:textFill>
              </w:rPr>
            </w:pPr>
            <w:r>
              <w:rPr>
                <w:rFonts w:ascii="Times New Roman" w:hAnsi="Times New Roman" w:cs="Times New Roman"/>
                <w:color w:val="000000" w:themeColor="text1"/>
                <w:sz w:val="18"/>
                <w:szCs w:val="18"/>
                <w:shd w:val="clear" w:color="auto" w:fill="FFFFFF" w:themeFill="background1"/>
                <w14:textFill>
                  <w14:solidFill>
                    <w14:schemeClr w14:val="tx1"/>
                  </w14:solidFill>
                </w14:textFill>
              </w:rPr>
              <w:t>30.1%</w:t>
            </w:r>
          </w:p>
        </w:tc>
        <w:tc>
          <w:tcPr>
            <w:tcW w:w="618" w:type="dxa"/>
            <w:shd w:val="clear" w:color="auto" w:fill="FFFFFF" w:themeFill="background1"/>
            <w:vAlign w:val="bottom"/>
          </w:tcPr>
          <w:p>
            <w:pPr>
              <w:snapToGrid w:val="0"/>
              <w:spacing w:line="432" w:lineRule="auto"/>
              <w:rPr>
                <w:rFonts w:ascii="Times New Roman" w:hAnsi="Times New Roman" w:cs="Times New Roman"/>
                <w:color w:val="000000" w:themeColor="text1"/>
                <w:sz w:val="18"/>
                <w:szCs w:val="18"/>
                <w:shd w:val="clear" w:color="auto" w:fill="FFFFFF" w:themeFill="background1"/>
                <w14:textFill>
                  <w14:solidFill>
                    <w14:schemeClr w14:val="tx1"/>
                  </w14:solidFill>
                </w14:textFill>
              </w:rPr>
            </w:pPr>
            <w:r>
              <w:rPr>
                <w:rFonts w:ascii="Times New Roman" w:hAnsi="Times New Roman" w:cs="Times New Roman"/>
                <w:color w:val="000000" w:themeColor="text1"/>
                <w:sz w:val="18"/>
                <w:szCs w:val="18"/>
                <w:shd w:val="clear" w:color="auto" w:fill="FFFFFF" w:themeFill="background1"/>
                <w14:textFill>
                  <w14:solidFill>
                    <w14:schemeClr w14:val="tx1"/>
                  </w14:solidFill>
                </w14:textFill>
              </w:rPr>
              <w:t>11.8</w:t>
            </w:r>
          </w:p>
        </w:tc>
        <w:tc>
          <w:tcPr>
            <w:tcW w:w="708" w:type="dxa"/>
            <w:shd w:val="clear" w:color="auto" w:fill="FFFFFF" w:themeFill="background1"/>
            <w:vAlign w:val="bottom"/>
          </w:tcPr>
          <w:p>
            <w:pPr>
              <w:snapToGrid w:val="0"/>
              <w:spacing w:line="432" w:lineRule="auto"/>
              <w:rPr>
                <w:rFonts w:ascii="Times New Roman" w:hAnsi="Times New Roman" w:cs="Times New Roman"/>
                <w:color w:val="000000" w:themeColor="text1"/>
                <w:sz w:val="18"/>
                <w:szCs w:val="18"/>
                <w:shd w:val="clear" w:color="auto" w:fill="FFFFFF" w:themeFill="background1"/>
                <w14:textFill>
                  <w14:solidFill>
                    <w14:schemeClr w14:val="tx1"/>
                  </w14:solidFill>
                </w14:textFill>
              </w:rPr>
            </w:pPr>
            <w:r>
              <w:rPr>
                <w:rFonts w:ascii="Times New Roman" w:hAnsi="Times New Roman" w:cs="Times New Roman"/>
                <w:color w:val="000000" w:themeColor="text1"/>
                <w:sz w:val="18"/>
                <w:szCs w:val="18"/>
                <w:shd w:val="clear" w:color="auto" w:fill="FFFFFF" w:themeFill="background1"/>
                <w14:textFill>
                  <w14:solidFill>
                    <w14:schemeClr w14:val="tx1"/>
                  </w14:solidFill>
                </w14:textFill>
              </w:rPr>
              <w:t>32.2%</w:t>
            </w:r>
          </w:p>
        </w:tc>
        <w:tc>
          <w:tcPr>
            <w:tcW w:w="627" w:type="dxa"/>
            <w:shd w:val="clear" w:color="auto" w:fill="FFFFFF" w:themeFill="background1"/>
            <w:vAlign w:val="bottom"/>
          </w:tcPr>
          <w:p>
            <w:pPr>
              <w:snapToGrid w:val="0"/>
              <w:spacing w:line="432" w:lineRule="auto"/>
              <w:rPr>
                <w:rFonts w:ascii="Times New Roman" w:hAnsi="Times New Roman" w:cs="Times New Roman"/>
                <w:color w:val="000000" w:themeColor="text1"/>
                <w:sz w:val="18"/>
                <w:szCs w:val="18"/>
                <w:shd w:val="clear" w:color="auto" w:fill="FFFFFF" w:themeFill="background1"/>
                <w14:textFill>
                  <w14:solidFill>
                    <w14:schemeClr w14:val="tx1"/>
                  </w14:solidFill>
                </w14:textFill>
              </w:rPr>
            </w:pPr>
            <w:r>
              <w:rPr>
                <w:rFonts w:ascii="Times New Roman" w:hAnsi="Times New Roman" w:cs="Times New Roman"/>
                <w:color w:val="000000" w:themeColor="text1"/>
                <w:sz w:val="18"/>
                <w:szCs w:val="18"/>
                <w:shd w:val="clear" w:color="auto" w:fill="FFFFFF" w:themeFill="background1"/>
                <w14:textFill>
                  <w14:solidFill>
                    <w14:schemeClr w14:val="tx1"/>
                  </w14:solidFill>
                </w14:textFill>
              </w:rPr>
              <w:t>11.7</w:t>
            </w:r>
          </w:p>
        </w:tc>
        <w:tc>
          <w:tcPr>
            <w:tcW w:w="745" w:type="dxa"/>
            <w:shd w:val="clear" w:color="auto" w:fill="FFFFFF" w:themeFill="background1"/>
            <w:vAlign w:val="bottom"/>
          </w:tcPr>
          <w:p>
            <w:pPr>
              <w:snapToGrid w:val="0"/>
              <w:spacing w:line="432" w:lineRule="auto"/>
              <w:rPr>
                <w:rFonts w:ascii="Times New Roman" w:hAnsi="Times New Roman" w:cs="Times New Roman"/>
                <w:color w:val="000000" w:themeColor="text1"/>
                <w:sz w:val="18"/>
                <w:szCs w:val="18"/>
                <w:shd w:val="clear" w:color="auto" w:fill="FFFFFF" w:themeFill="background1"/>
                <w14:textFill>
                  <w14:solidFill>
                    <w14:schemeClr w14:val="tx1"/>
                  </w14:solidFill>
                </w14:textFill>
              </w:rPr>
            </w:pPr>
            <w:r>
              <w:rPr>
                <w:rFonts w:ascii="Times New Roman" w:hAnsi="Times New Roman" w:cs="Times New Roman"/>
                <w:color w:val="000000" w:themeColor="text1"/>
                <w:sz w:val="18"/>
                <w:szCs w:val="18"/>
                <w:shd w:val="clear" w:color="auto" w:fill="FFFFFF" w:themeFill="background1"/>
                <w14:textFill>
                  <w14:solidFill>
                    <w14:schemeClr w14:val="tx1"/>
                  </w14:solidFill>
                </w14:textFill>
              </w:rPr>
              <w:t>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2" w:type="dxa"/>
            <w:shd w:val="clear" w:color="auto" w:fill="FFFFFF" w:themeFill="background1"/>
            <w:vAlign w:val="bottom"/>
          </w:tcPr>
          <w:p>
            <w:pPr>
              <w:snapToGrid w:val="0"/>
              <w:spacing w:line="432" w:lineRule="auto"/>
              <w:rPr>
                <w:rFonts w:ascii="Times New Roman" w:hAnsi="Times New Roman" w:cs="Times New Roman"/>
                <w:color w:val="000000" w:themeColor="text1"/>
                <w:sz w:val="18"/>
                <w:szCs w:val="18"/>
                <w:shd w:val="clear" w:color="auto" w:fill="FFFFFF" w:themeFill="background1"/>
                <w14:textFill>
                  <w14:solidFill>
                    <w14:schemeClr w14:val="tx1"/>
                  </w14:solidFill>
                </w14:textFill>
              </w:rPr>
            </w:pPr>
            <w:r>
              <w:rPr>
                <w:rFonts w:ascii="Times New Roman" w:hAnsi="Times New Roman" w:cs="Times New Roman"/>
                <w:color w:val="000000" w:themeColor="text1"/>
                <w:sz w:val="18"/>
                <w:szCs w:val="18"/>
                <w:shd w:val="clear" w:color="auto" w:fill="FFFFFF" w:themeFill="background1"/>
                <w14:textFill>
                  <w14:solidFill>
                    <w14:schemeClr w14:val="tx1"/>
                  </w14:solidFill>
                </w14:textFill>
              </w:rPr>
              <w:t>语法错误</w:t>
            </w:r>
          </w:p>
        </w:tc>
        <w:tc>
          <w:tcPr>
            <w:tcW w:w="713" w:type="dxa"/>
            <w:shd w:val="clear" w:color="auto" w:fill="FFFFFF" w:themeFill="background1"/>
            <w:vAlign w:val="bottom"/>
          </w:tcPr>
          <w:p>
            <w:pPr>
              <w:snapToGrid w:val="0"/>
              <w:spacing w:line="432" w:lineRule="auto"/>
              <w:rPr>
                <w:rFonts w:ascii="Times New Roman" w:hAnsi="Times New Roman" w:cs="Times New Roman"/>
                <w:color w:val="000000" w:themeColor="text1"/>
                <w:sz w:val="18"/>
                <w:szCs w:val="18"/>
                <w:shd w:val="clear" w:color="auto" w:fill="FFFFFF" w:themeFill="background1"/>
                <w14:textFill>
                  <w14:solidFill>
                    <w14:schemeClr w14:val="tx1"/>
                  </w14:solidFill>
                </w14:textFill>
              </w:rPr>
            </w:pPr>
            <w:r>
              <w:rPr>
                <w:rFonts w:ascii="Times New Roman" w:hAnsi="Times New Roman" w:cs="Times New Roman"/>
                <w:color w:val="000000" w:themeColor="text1"/>
                <w:sz w:val="18"/>
                <w:szCs w:val="18"/>
                <w:shd w:val="clear" w:color="auto" w:fill="FFFFFF" w:themeFill="background1"/>
                <w14:textFill>
                  <w14:solidFill>
                    <w14:schemeClr w14:val="tx1"/>
                  </w14:solidFill>
                </w14:textFill>
              </w:rPr>
              <w:t>18.6</w:t>
            </w:r>
          </w:p>
        </w:tc>
        <w:tc>
          <w:tcPr>
            <w:tcW w:w="735" w:type="dxa"/>
            <w:shd w:val="clear" w:color="auto" w:fill="FFFFFF" w:themeFill="background1"/>
            <w:vAlign w:val="bottom"/>
          </w:tcPr>
          <w:p>
            <w:pPr>
              <w:snapToGrid w:val="0"/>
              <w:spacing w:line="432" w:lineRule="auto"/>
              <w:rPr>
                <w:rFonts w:ascii="Times New Roman" w:hAnsi="Times New Roman" w:cs="Times New Roman"/>
                <w:color w:val="000000" w:themeColor="text1"/>
                <w:sz w:val="18"/>
                <w:szCs w:val="18"/>
                <w:shd w:val="clear" w:color="auto" w:fill="FFFFFF" w:themeFill="background1"/>
                <w14:textFill>
                  <w14:solidFill>
                    <w14:schemeClr w14:val="tx1"/>
                  </w14:solidFill>
                </w14:textFill>
              </w:rPr>
            </w:pPr>
            <w:r>
              <w:rPr>
                <w:rFonts w:ascii="Times New Roman" w:hAnsi="Times New Roman" w:cs="Times New Roman"/>
                <w:color w:val="000000" w:themeColor="text1"/>
                <w:sz w:val="18"/>
                <w:szCs w:val="18"/>
                <w:shd w:val="clear" w:color="auto" w:fill="FFFFFF" w:themeFill="background1"/>
                <w14:textFill>
                  <w14:solidFill>
                    <w14:schemeClr w14:val="tx1"/>
                  </w14:solidFill>
                </w14:textFill>
              </w:rPr>
              <w:t>54.4%</w:t>
            </w:r>
          </w:p>
        </w:tc>
        <w:tc>
          <w:tcPr>
            <w:tcW w:w="579" w:type="dxa"/>
            <w:shd w:val="clear" w:color="auto" w:fill="FFFFFF" w:themeFill="background1"/>
            <w:vAlign w:val="bottom"/>
          </w:tcPr>
          <w:p>
            <w:pPr>
              <w:snapToGrid w:val="0"/>
              <w:spacing w:line="432" w:lineRule="auto"/>
              <w:rPr>
                <w:rFonts w:ascii="Times New Roman" w:hAnsi="Times New Roman" w:cs="Times New Roman"/>
                <w:color w:val="000000" w:themeColor="text1"/>
                <w:sz w:val="18"/>
                <w:szCs w:val="18"/>
                <w:shd w:val="clear" w:color="auto" w:fill="FFFFFF" w:themeFill="background1"/>
                <w14:textFill>
                  <w14:solidFill>
                    <w14:schemeClr w14:val="tx1"/>
                  </w14:solidFill>
                </w14:textFill>
              </w:rPr>
            </w:pPr>
            <w:r>
              <w:rPr>
                <w:rFonts w:ascii="Times New Roman" w:hAnsi="Times New Roman" w:cs="Times New Roman"/>
                <w:color w:val="000000" w:themeColor="text1"/>
                <w:sz w:val="18"/>
                <w:szCs w:val="18"/>
                <w:shd w:val="clear" w:color="auto" w:fill="FFFFFF" w:themeFill="background1"/>
                <w14:textFill>
                  <w14:solidFill>
                    <w14:schemeClr w14:val="tx1"/>
                  </w14:solidFill>
                </w14:textFill>
              </w:rPr>
              <w:t>19.7</w:t>
            </w:r>
          </w:p>
        </w:tc>
        <w:tc>
          <w:tcPr>
            <w:tcW w:w="713" w:type="dxa"/>
            <w:shd w:val="clear" w:color="auto" w:fill="FFFFFF" w:themeFill="background1"/>
            <w:vAlign w:val="bottom"/>
          </w:tcPr>
          <w:p>
            <w:pPr>
              <w:snapToGrid w:val="0"/>
              <w:spacing w:line="432" w:lineRule="auto"/>
              <w:rPr>
                <w:rFonts w:ascii="Times New Roman" w:hAnsi="Times New Roman" w:cs="Times New Roman"/>
                <w:color w:val="000000" w:themeColor="text1"/>
                <w:sz w:val="18"/>
                <w:szCs w:val="18"/>
                <w:shd w:val="clear" w:color="auto" w:fill="FFFFFF" w:themeFill="background1"/>
                <w14:textFill>
                  <w14:solidFill>
                    <w14:schemeClr w14:val="tx1"/>
                  </w14:solidFill>
                </w14:textFill>
              </w:rPr>
            </w:pPr>
            <w:r>
              <w:rPr>
                <w:rFonts w:ascii="Times New Roman" w:hAnsi="Times New Roman" w:cs="Times New Roman"/>
                <w:color w:val="000000" w:themeColor="text1"/>
                <w:sz w:val="18"/>
                <w:szCs w:val="18"/>
                <w:shd w:val="clear" w:color="auto" w:fill="FFFFFF" w:themeFill="background1"/>
                <w14:textFill>
                  <w14:solidFill>
                    <w14:schemeClr w14:val="tx1"/>
                  </w14:solidFill>
                </w14:textFill>
              </w:rPr>
              <w:t>55.6%</w:t>
            </w:r>
          </w:p>
        </w:tc>
        <w:tc>
          <w:tcPr>
            <w:tcW w:w="601" w:type="dxa"/>
            <w:shd w:val="clear" w:color="auto" w:fill="FFFFFF" w:themeFill="background1"/>
            <w:vAlign w:val="bottom"/>
          </w:tcPr>
          <w:p>
            <w:pPr>
              <w:snapToGrid w:val="0"/>
              <w:spacing w:line="432" w:lineRule="auto"/>
              <w:rPr>
                <w:rFonts w:ascii="Times New Roman" w:hAnsi="Times New Roman" w:cs="Times New Roman"/>
                <w:color w:val="000000" w:themeColor="text1"/>
                <w:sz w:val="18"/>
                <w:szCs w:val="18"/>
                <w:shd w:val="clear" w:color="auto" w:fill="FFFFFF" w:themeFill="background1"/>
                <w14:textFill>
                  <w14:solidFill>
                    <w14:schemeClr w14:val="tx1"/>
                  </w14:solidFill>
                </w14:textFill>
              </w:rPr>
            </w:pPr>
            <w:r>
              <w:rPr>
                <w:rFonts w:ascii="Times New Roman" w:hAnsi="Times New Roman" w:cs="Times New Roman"/>
                <w:color w:val="000000" w:themeColor="text1"/>
                <w:sz w:val="18"/>
                <w:szCs w:val="18"/>
                <w:shd w:val="clear" w:color="auto" w:fill="FFFFFF" w:themeFill="background1"/>
                <w14:textFill>
                  <w14:solidFill>
                    <w14:schemeClr w14:val="tx1"/>
                  </w14:solidFill>
                </w14:textFill>
              </w:rPr>
              <w:t>20.4</w:t>
            </w:r>
          </w:p>
        </w:tc>
        <w:tc>
          <w:tcPr>
            <w:tcW w:w="734" w:type="dxa"/>
            <w:shd w:val="clear" w:color="auto" w:fill="FFFFFF" w:themeFill="background1"/>
            <w:vAlign w:val="bottom"/>
          </w:tcPr>
          <w:p>
            <w:pPr>
              <w:snapToGrid w:val="0"/>
              <w:spacing w:line="432" w:lineRule="auto"/>
              <w:rPr>
                <w:rFonts w:ascii="Times New Roman" w:hAnsi="Times New Roman" w:cs="Times New Roman"/>
                <w:color w:val="000000" w:themeColor="text1"/>
                <w:sz w:val="18"/>
                <w:szCs w:val="18"/>
                <w:shd w:val="clear" w:color="auto" w:fill="FFFFFF" w:themeFill="background1"/>
                <w14:textFill>
                  <w14:solidFill>
                    <w14:schemeClr w14:val="tx1"/>
                  </w14:solidFill>
                </w14:textFill>
              </w:rPr>
            </w:pPr>
            <w:r>
              <w:rPr>
                <w:rFonts w:ascii="Times New Roman" w:hAnsi="Times New Roman" w:cs="Times New Roman"/>
                <w:color w:val="000000" w:themeColor="text1"/>
                <w:sz w:val="18"/>
                <w:szCs w:val="18"/>
                <w:shd w:val="clear" w:color="auto" w:fill="FFFFFF" w:themeFill="background1"/>
                <w14:textFill>
                  <w14:solidFill>
                    <w14:schemeClr w14:val="tx1"/>
                  </w14:solidFill>
                </w14:textFill>
              </w:rPr>
              <w:t>56.4%</w:t>
            </w:r>
          </w:p>
        </w:tc>
        <w:tc>
          <w:tcPr>
            <w:tcW w:w="618" w:type="dxa"/>
            <w:shd w:val="clear" w:color="auto" w:fill="FFFFFF" w:themeFill="background1"/>
            <w:vAlign w:val="bottom"/>
          </w:tcPr>
          <w:p>
            <w:pPr>
              <w:snapToGrid w:val="0"/>
              <w:spacing w:line="432" w:lineRule="auto"/>
              <w:rPr>
                <w:rFonts w:ascii="Times New Roman" w:hAnsi="Times New Roman" w:cs="Times New Roman"/>
                <w:color w:val="000000" w:themeColor="text1"/>
                <w:sz w:val="18"/>
                <w:szCs w:val="18"/>
                <w:shd w:val="clear" w:color="auto" w:fill="FFFFFF" w:themeFill="background1"/>
                <w14:textFill>
                  <w14:solidFill>
                    <w14:schemeClr w14:val="tx1"/>
                  </w14:solidFill>
                </w14:textFill>
              </w:rPr>
            </w:pPr>
            <w:r>
              <w:rPr>
                <w:rFonts w:ascii="Times New Roman" w:hAnsi="Times New Roman" w:cs="Times New Roman"/>
                <w:color w:val="000000" w:themeColor="text1"/>
                <w:sz w:val="18"/>
                <w:szCs w:val="18"/>
                <w:shd w:val="clear" w:color="auto" w:fill="FFFFFF" w:themeFill="background1"/>
                <w14:textFill>
                  <w14:solidFill>
                    <w14:schemeClr w14:val="tx1"/>
                  </w14:solidFill>
                </w14:textFill>
              </w:rPr>
              <w:t>20.2</w:t>
            </w:r>
          </w:p>
        </w:tc>
        <w:tc>
          <w:tcPr>
            <w:tcW w:w="708" w:type="dxa"/>
            <w:shd w:val="clear" w:color="auto" w:fill="FFFFFF" w:themeFill="background1"/>
            <w:vAlign w:val="bottom"/>
          </w:tcPr>
          <w:p>
            <w:pPr>
              <w:snapToGrid w:val="0"/>
              <w:spacing w:line="432" w:lineRule="auto"/>
              <w:rPr>
                <w:rFonts w:ascii="Times New Roman" w:hAnsi="Times New Roman" w:cs="Times New Roman"/>
                <w:color w:val="000000" w:themeColor="text1"/>
                <w:sz w:val="18"/>
                <w:szCs w:val="18"/>
                <w:shd w:val="clear" w:color="auto" w:fill="FFFFFF" w:themeFill="background1"/>
                <w14:textFill>
                  <w14:solidFill>
                    <w14:schemeClr w14:val="tx1"/>
                  </w14:solidFill>
                </w14:textFill>
              </w:rPr>
            </w:pPr>
            <w:r>
              <w:rPr>
                <w:rFonts w:ascii="Times New Roman" w:hAnsi="Times New Roman" w:cs="Times New Roman"/>
                <w:color w:val="000000" w:themeColor="text1"/>
                <w:sz w:val="18"/>
                <w:szCs w:val="18"/>
                <w:shd w:val="clear" w:color="auto" w:fill="FFFFFF" w:themeFill="background1"/>
                <w14:textFill>
                  <w14:solidFill>
                    <w14:schemeClr w14:val="tx1"/>
                  </w14:solidFill>
                </w14:textFill>
              </w:rPr>
              <w:t>55.2%</w:t>
            </w:r>
          </w:p>
        </w:tc>
        <w:tc>
          <w:tcPr>
            <w:tcW w:w="627" w:type="dxa"/>
            <w:shd w:val="clear" w:color="auto" w:fill="FFFFFF" w:themeFill="background1"/>
            <w:vAlign w:val="bottom"/>
          </w:tcPr>
          <w:p>
            <w:pPr>
              <w:snapToGrid w:val="0"/>
              <w:spacing w:line="432" w:lineRule="auto"/>
              <w:rPr>
                <w:rFonts w:ascii="Times New Roman" w:hAnsi="Times New Roman" w:cs="Times New Roman"/>
                <w:color w:val="000000" w:themeColor="text1"/>
                <w:sz w:val="18"/>
                <w:szCs w:val="18"/>
                <w:shd w:val="clear" w:color="auto" w:fill="FFFFFF" w:themeFill="background1"/>
                <w14:textFill>
                  <w14:solidFill>
                    <w14:schemeClr w14:val="tx1"/>
                  </w14:solidFill>
                </w14:textFill>
              </w:rPr>
            </w:pPr>
            <w:r>
              <w:rPr>
                <w:rFonts w:ascii="Times New Roman" w:hAnsi="Times New Roman" w:cs="Times New Roman"/>
                <w:color w:val="000000" w:themeColor="text1"/>
                <w:sz w:val="18"/>
                <w:szCs w:val="18"/>
                <w:shd w:val="clear" w:color="auto" w:fill="FFFFFF" w:themeFill="background1"/>
                <w14:textFill>
                  <w14:solidFill>
                    <w14:schemeClr w14:val="tx1"/>
                  </w14:solidFill>
                </w14:textFill>
              </w:rPr>
              <w:t>20.8</w:t>
            </w:r>
          </w:p>
        </w:tc>
        <w:tc>
          <w:tcPr>
            <w:tcW w:w="745" w:type="dxa"/>
            <w:shd w:val="clear" w:color="auto" w:fill="FFFFFF" w:themeFill="background1"/>
            <w:vAlign w:val="bottom"/>
          </w:tcPr>
          <w:p>
            <w:pPr>
              <w:snapToGrid w:val="0"/>
              <w:spacing w:line="432" w:lineRule="auto"/>
              <w:rPr>
                <w:rFonts w:ascii="Times New Roman" w:hAnsi="Times New Roman" w:cs="Times New Roman"/>
                <w:color w:val="000000" w:themeColor="text1"/>
                <w:sz w:val="18"/>
                <w:szCs w:val="18"/>
                <w:shd w:val="clear" w:color="auto" w:fill="FFFFFF" w:themeFill="background1"/>
                <w14:textFill>
                  <w14:solidFill>
                    <w14:schemeClr w14:val="tx1"/>
                  </w14:solidFill>
                </w14:textFill>
              </w:rPr>
            </w:pPr>
            <w:r>
              <w:rPr>
                <w:rFonts w:ascii="Times New Roman" w:hAnsi="Times New Roman" w:cs="Times New Roman"/>
                <w:color w:val="000000" w:themeColor="text1"/>
                <w:sz w:val="18"/>
                <w:szCs w:val="18"/>
                <w:shd w:val="clear" w:color="auto" w:fill="FFFFFF" w:themeFill="background1"/>
                <w14:textFill>
                  <w14:solidFill>
                    <w14:schemeClr w14:val="tx1"/>
                  </w14:solidFill>
                </w14:textFill>
              </w:rPr>
              <w:t>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2" w:type="dxa"/>
            <w:shd w:val="clear" w:color="auto" w:fill="FFFFFF" w:themeFill="background1"/>
            <w:vAlign w:val="bottom"/>
          </w:tcPr>
          <w:p>
            <w:pPr>
              <w:snapToGrid w:val="0"/>
              <w:spacing w:line="432" w:lineRule="auto"/>
              <w:rPr>
                <w:rFonts w:ascii="Times New Roman" w:hAnsi="Times New Roman" w:cs="Times New Roman"/>
                <w:color w:val="000000" w:themeColor="text1"/>
                <w:sz w:val="18"/>
                <w:szCs w:val="18"/>
                <w:shd w:val="clear" w:color="auto" w:fill="FFFFFF" w:themeFill="background1"/>
                <w14:textFill>
                  <w14:solidFill>
                    <w14:schemeClr w14:val="tx1"/>
                  </w14:solidFill>
                </w14:textFill>
              </w:rPr>
            </w:pPr>
            <w:r>
              <w:rPr>
                <w:rFonts w:ascii="Times New Roman" w:hAnsi="Times New Roman" w:cs="Times New Roman"/>
                <w:color w:val="000000" w:themeColor="text1"/>
                <w:sz w:val="18"/>
                <w:szCs w:val="18"/>
                <w:shd w:val="clear" w:color="auto" w:fill="FFFFFF" w:themeFill="background1"/>
                <w14:textFill>
                  <w14:solidFill>
                    <w14:schemeClr w14:val="tx1"/>
                  </w14:solidFill>
                </w14:textFill>
              </w:rPr>
              <w:t>语义错误</w:t>
            </w:r>
          </w:p>
        </w:tc>
        <w:tc>
          <w:tcPr>
            <w:tcW w:w="713" w:type="dxa"/>
            <w:shd w:val="clear" w:color="auto" w:fill="FFFFFF" w:themeFill="background1"/>
            <w:vAlign w:val="bottom"/>
          </w:tcPr>
          <w:p>
            <w:pPr>
              <w:snapToGrid w:val="0"/>
              <w:spacing w:line="432" w:lineRule="auto"/>
              <w:rPr>
                <w:rFonts w:ascii="Times New Roman" w:hAnsi="Times New Roman" w:cs="Times New Roman"/>
                <w:color w:val="000000" w:themeColor="text1"/>
                <w:sz w:val="18"/>
                <w:szCs w:val="18"/>
                <w:shd w:val="clear" w:color="auto" w:fill="FFFFFF" w:themeFill="background1"/>
                <w14:textFill>
                  <w14:solidFill>
                    <w14:schemeClr w14:val="tx1"/>
                  </w14:solidFill>
                </w14:textFill>
              </w:rPr>
            </w:pPr>
            <w:r>
              <w:rPr>
                <w:rFonts w:ascii="Times New Roman" w:hAnsi="Times New Roman" w:cs="Times New Roman"/>
                <w:color w:val="000000" w:themeColor="text1"/>
                <w:sz w:val="18"/>
                <w:szCs w:val="18"/>
                <w:shd w:val="clear" w:color="auto" w:fill="FFFFFF" w:themeFill="background1"/>
                <w14:textFill>
                  <w14:solidFill>
                    <w14:schemeClr w14:val="tx1"/>
                  </w14:solidFill>
                </w14:textFill>
              </w:rPr>
              <w:t>3.5</w:t>
            </w:r>
          </w:p>
        </w:tc>
        <w:tc>
          <w:tcPr>
            <w:tcW w:w="735" w:type="dxa"/>
            <w:shd w:val="clear" w:color="auto" w:fill="FFFFFF" w:themeFill="background1"/>
            <w:vAlign w:val="bottom"/>
          </w:tcPr>
          <w:p>
            <w:pPr>
              <w:snapToGrid w:val="0"/>
              <w:spacing w:line="432" w:lineRule="auto"/>
              <w:rPr>
                <w:rFonts w:ascii="Times New Roman" w:hAnsi="Times New Roman" w:cs="Times New Roman"/>
                <w:color w:val="000000" w:themeColor="text1"/>
                <w:sz w:val="18"/>
                <w:szCs w:val="18"/>
                <w:shd w:val="clear" w:color="auto" w:fill="FFFFFF" w:themeFill="background1"/>
                <w14:textFill>
                  <w14:solidFill>
                    <w14:schemeClr w14:val="tx1"/>
                  </w14:solidFill>
                </w14:textFill>
              </w:rPr>
            </w:pPr>
            <w:r>
              <w:rPr>
                <w:rFonts w:ascii="Times New Roman" w:hAnsi="Times New Roman" w:cs="Times New Roman"/>
                <w:color w:val="000000" w:themeColor="text1"/>
                <w:sz w:val="18"/>
                <w:szCs w:val="18"/>
                <w:shd w:val="clear" w:color="auto" w:fill="FFFFFF" w:themeFill="background1"/>
                <w14:textFill>
                  <w14:solidFill>
                    <w14:schemeClr w14:val="tx1"/>
                  </w14:solidFill>
                </w14:textFill>
              </w:rPr>
              <w:t>10.2%</w:t>
            </w:r>
          </w:p>
        </w:tc>
        <w:tc>
          <w:tcPr>
            <w:tcW w:w="579" w:type="dxa"/>
            <w:shd w:val="clear" w:color="auto" w:fill="FFFFFF" w:themeFill="background1"/>
            <w:vAlign w:val="bottom"/>
          </w:tcPr>
          <w:p>
            <w:pPr>
              <w:snapToGrid w:val="0"/>
              <w:spacing w:line="432" w:lineRule="auto"/>
              <w:rPr>
                <w:rFonts w:ascii="Times New Roman" w:hAnsi="Times New Roman" w:cs="Times New Roman"/>
                <w:color w:val="000000" w:themeColor="text1"/>
                <w:sz w:val="18"/>
                <w:szCs w:val="18"/>
                <w:shd w:val="clear" w:color="auto" w:fill="FFFFFF" w:themeFill="background1"/>
                <w14:textFill>
                  <w14:solidFill>
                    <w14:schemeClr w14:val="tx1"/>
                  </w14:solidFill>
                </w14:textFill>
              </w:rPr>
            </w:pPr>
            <w:r>
              <w:rPr>
                <w:rFonts w:ascii="Times New Roman" w:hAnsi="Times New Roman" w:cs="Times New Roman"/>
                <w:color w:val="000000" w:themeColor="text1"/>
                <w:sz w:val="18"/>
                <w:szCs w:val="18"/>
                <w:shd w:val="clear" w:color="auto" w:fill="FFFFFF" w:themeFill="background1"/>
                <w14:textFill>
                  <w14:solidFill>
                    <w14:schemeClr w14:val="tx1"/>
                  </w14:solidFill>
                </w14:textFill>
              </w:rPr>
              <w:t>3.7</w:t>
            </w:r>
          </w:p>
        </w:tc>
        <w:tc>
          <w:tcPr>
            <w:tcW w:w="713" w:type="dxa"/>
            <w:shd w:val="clear" w:color="auto" w:fill="FFFFFF" w:themeFill="background1"/>
            <w:vAlign w:val="bottom"/>
          </w:tcPr>
          <w:p>
            <w:pPr>
              <w:snapToGrid w:val="0"/>
              <w:spacing w:line="432" w:lineRule="auto"/>
              <w:rPr>
                <w:rFonts w:ascii="Times New Roman" w:hAnsi="Times New Roman" w:cs="Times New Roman"/>
                <w:color w:val="000000" w:themeColor="text1"/>
                <w:sz w:val="18"/>
                <w:szCs w:val="18"/>
                <w:shd w:val="clear" w:color="auto" w:fill="FFFFFF" w:themeFill="background1"/>
                <w14:textFill>
                  <w14:solidFill>
                    <w14:schemeClr w14:val="tx1"/>
                  </w14:solidFill>
                </w14:textFill>
              </w:rPr>
            </w:pPr>
            <w:r>
              <w:rPr>
                <w:rFonts w:ascii="Times New Roman" w:hAnsi="Times New Roman" w:cs="Times New Roman"/>
                <w:color w:val="000000" w:themeColor="text1"/>
                <w:sz w:val="18"/>
                <w:szCs w:val="18"/>
                <w:shd w:val="clear" w:color="auto" w:fill="FFFFFF" w:themeFill="background1"/>
                <w14:textFill>
                  <w14:solidFill>
                    <w14:schemeClr w14:val="tx1"/>
                  </w14:solidFill>
                </w14:textFill>
              </w:rPr>
              <w:t>10.5%</w:t>
            </w:r>
          </w:p>
        </w:tc>
        <w:tc>
          <w:tcPr>
            <w:tcW w:w="601" w:type="dxa"/>
            <w:shd w:val="clear" w:color="auto" w:fill="FFFFFF" w:themeFill="background1"/>
            <w:vAlign w:val="bottom"/>
          </w:tcPr>
          <w:p>
            <w:pPr>
              <w:snapToGrid w:val="0"/>
              <w:spacing w:line="432" w:lineRule="auto"/>
              <w:rPr>
                <w:rFonts w:ascii="Times New Roman" w:hAnsi="Times New Roman" w:cs="Times New Roman"/>
                <w:color w:val="000000" w:themeColor="text1"/>
                <w:sz w:val="18"/>
                <w:szCs w:val="18"/>
                <w:shd w:val="clear" w:color="auto" w:fill="FFFFFF" w:themeFill="background1"/>
                <w14:textFill>
                  <w14:solidFill>
                    <w14:schemeClr w14:val="tx1"/>
                  </w14:solidFill>
                </w14:textFill>
              </w:rPr>
            </w:pPr>
            <w:r>
              <w:rPr>
                <w:rFonts w:ascii="Times New Roman" w:hAnsi="Times New Roman" w:cs="Times New Roman"/>
                <w:color w:val="000000" w:themeColor="text1"/>
                <w:sz w:val="18"/>
                <w:szCs w:val="18"/>
                <w:shd w:val="clear" w:color="auto" w:fill="FFFFFF" w:themeFill="background1"/>
                <w14:textFill>
                  <w14:solidFill>
                    <w14:schemeClr w14:val="tx1"/>
                  </w14:solidFill>
                </w14:textFill>
              </w:rPr>
              <w:t>3.5</w:t>
            </w:r>
          </w:p>
        </w:tc>
        <w:tc>
          <w:tcPr>
            <w:tcW w:w="734" w:type="dxa"/>
            <w:shd w:val="clear" w:color="auto" w:fill="FFFFFF" w:themeFill="background1"/>
            <w:vAlign w:val="bottom"/>
          </w:tcPr>
          <w:p>
            <w:pPr>
              <w:snapToGrid w:val="0"/>
              <w:spacing w:line="432" w:lineRule="auto"/>
              <w:rPr>
                <w:rFonts w:ascii="Times New Roman" w:hAnsi="Times New Roman" w:cs="Times New Roman"/>
                <w:color w:val="000000" w:themeColor="text1"/>
                <w:sz w:val="18"/>
                <w:szCs w:val="18"/>
                <w:shd w:val="clear" w:color="auto" w:fill="FFFFFF" w:themeFill="background1"/>
                <w14:textFill>
                  <w14:solidFill>
                    <w14:schemeClr w14:val="tx1"/>
                  </w14:solidFill>
                </w14:textFill>
              </w:rPr>
            </w:pPr>
            <w:r>
              <w:rPr>
                <w:rFonts w:ascii="Times New Roman" w:hAnsi="Times New Roman" w:cs="Times New Roman"/>
                <w:color w:val="000000" w:themeColor="text1"/>
                <w:sz w:val="18"/>
                <w:szCs w:val="18"/>
                <w:shd w:val="clear" w:color="auto" w:fill="FFFFFF" w:themeFill="background1"/>
                <w14:textFill>
                  <w14:solidFill>
                    <w14:schemeClr w14:val="tx1"/>
                  </w14:solidFill>
                </w14:textFill>
              </w:rPr>
              <w:t>9.7%</w:t>
            </w:r>
          </w:p>
        </w:tc>
        <w:tc>
          <w:tcPr>
            <w:tcW w:w="618" w:type="dxa"/>
            <w:shd w:val="clear" w:color="auto" w:fill="FFFFFF" w:themeFill="background1"/>
            <w:vAlign w:val="bottom"/>
          </w:tcPr>
          <w:p>
            <w:pPr>
              <w:snapToGrid w:val="0"/>
              <w:spacing w:line="432" w:lineRule="auto"/>
              <w:rPr>
                <w:rFonts w:ascii="Times New Roman" w:hAnsi="Times New Roman" w:cs="Times New Roman"/>
                <w:color w:val="000000" w:themeColor="text1"/>
                <w:sz w:val="18"/>
                <w:szCs w:val="18"/>
                <w:shd w:val="clear" w:color="auto" w:fill="FFFFFF" w:themeFill="background1"/>
                <w14:textFill>
                  <w14:solidFill>
                    <w14:schemeClr w14:val="tx1"/>
                  </w14:solidFill>
                </w14:textFill>
              </w:rPr>
            </w:pPr>
            <w:r>
              <w:rPr>
                <w:rFonts w:ascii="Times New Roman" w:hAnsi="Times New Roman" w:cs="Times New Roman"/>
                <w:color w:val="000000" w:themeColor="text1"/>
                <w:sz w:val="18"/>
                <w:szCs w:val="18"/>
                <w:shd w:val="clear" w:color="auto" w:fill="FFFFFF" w:themeFill="background1"/>
                <w14:textFill>
                  <w14:solidFill>
                    <w14:schemeClr w14:val="tx1"/>
                  </w14:solidFill>
                </w14:textFill>
              </w:rPr>
              <w:t>3.7</w:t>
            </w:r>
          </w:p>
        </w:tc>
        <w:tc>
          <w:tcPr>
            <w:tcW w:w="708" w:type="dxa"/>
            <w:shd w:val="clear" w:color="auto" w:fill="FFFFFF" w:themeFill="background1"/>
            <w:vAlign w:val="bottom"/>
          </w:tcPr>
          <w:p>
            <w:pPr>
              <w:snapToGrid w:val="0"/>
              <w:spacing w:line="432" w:lineRule="auto"/>
              <w:rPr>
                <w:rFonts w:ascii="Times New Roman" w:hAnsi="Times New Roman" w:cs="Times New Roman"/>
                <w:color w:val="000000" w:themeColor="text1"/>
                <w:sz w:val="18"/>
                <w:szCs w:val="18"/>
                <w:shd w:val="clear" w:color="auto" w:fill="FFFFFF" w:themeFill="background1"/>
                <w14:textFill>
                  <w14:solidFill>
                    <w14:schemeClr w14:val="tx1"/>
                  </w14:solidFill>
                </w14:textFill>
              </w:rPr>
            </w:pPr>
            <w:r>
              <w:rPr>
                <w:rFonts w:ascii="Times New Roman" w:hAnsi="Times New Roman" w:cs="Times New Roman"/>
                <w:color w:val="000000" w:themeColor="text1"/>
                <w:sz w:val="18"/>
                <w:szCs w:val="18"/>
                <w:shd w:val="clear" w:color="auto" w:fill="FFFFFF" w:themeFill="background1"/>
                <w14:textFill>
                  <w14:solidFill>
                    <w14:schemeClr w14:val="tx1"/>
                  </w14:solidFill>
                </w14:textFill>
              </w:rPr>
              <w:t>10.1%</w:t>
            </w:r>
          </w:p>
        </w:tc>
        <w:tc>
          <w:tcPr>
            <w:tcW w:w="627" w:type="dxa"/>
            <w:shd w:val="clear" w:color="auto" w:fill="FFFFFF" w:themeFill="background1"/>
            <w:vAlign w:val="bottom"/>
          </w:tcPr>
          <w:p>
            <w:pPr>
              <w:snapToGrid w:val="0"/>
              <w:spacing w:line="432" w:lineRule="auto"/>
              <w:rPr>
                <w:rFonts w:ascii="Times New Roman" w:hAnsi="Times New Roman" w:cs="Times New Roman"/>
                <w:color w:val="000000" w:themeColor="text1"/>
                <w:sz w:val="18"/>
                <w:szCs w:val="18"/>
                <w:shd w:val="clear" w:color="auto" w:fill="FFFFFF" w:themeFill="background1"/>
                <w14:textFill>
                  <w14:solidFill>
                    <w14:schemeClr w14:val="tx1"/>
                  </w14:solidFill>
                </w14:textFill>
              </w:rPr>
            </w:pPr>
            <w:r>
              <w:rPr>
                <w:rFonts w:ascii="Times New Roman" w:hAnsi="Times New Roman" w:cs="Times New Roman"/>
                <w:color w:val="000000" w:themeColor="text1"/>
                <w:sz w:val="18"/>
                <w:szCs w:val="18"/>
                <w:shd w:val="clear" w:color="auto" w:fill="FFFFFF" w:themeFill="background1"/>
                <w14:textFill>
                  <w14:solidFill>
                    <w14:schemeClr w14:val="tx1"/>
                  </w14:solidFill>
                </w14:textFill>
              </w:rPr>
              <w:t>3.8</w:t>
            </w:r>
          </w:p>
        </w:tc>
        <w:tc>
          <w:tcPr>
            <w:tcW w:w="745" w:type="dxa"/>
            <w:shd w:val="clear" w:color="auto" w:fill="FFFFFF" w:themeFill="background1"/>
            <w:vAlign w:val="bottom"/>
          </w:tcPr>
          <w:p>
            <w:pPr>
              <w:snapToGrid w:val="0"/>
              <w:spacing w:line="432" w:lineRule="auto"/>
              <w:rPr>
                <w:rFonts w:ascii="Times New Roman" w:hAnsi="Times New Roman" w:cs="Times New Roman"/>
                <w:color w:val="000000" w:themeColor="text1"/>
                <w:sz w:val="18"/>
                <w:szCs w:val="18"/>
                <w:shd w:val="clear" w:color="auto" w:fill="FFFFFF" w:themeFill="background1"/>
                <w14:textFill>
                  <w14:solidFill>
                    <w14:schemeClr w14:val="tx1"/>
                  </w14:solidFill>
                </w14:textFill>
              </w:rPr>
            </w:pPr>
            <w:r>
              <w:rPr>
                <w:rFonts w:ascii="Times New Roman" w:hAnsi="Times New Roman" w:cs="Times New Roman"/>
                <w:color w:val="000000" w:themeColor="text1"/>
                <w:sz w:val="18"/>
                <w:szCs w:val="18"/>
                <w:shd w:val="clear" w:color="auto" w:fill="FFFFFF" w:themeFill="background1"/>
                <w14:textFill>
                  <w14:solidFill>
                    <w14:schemeClr w14:val="tx1"/>
                  </w14:solidFill>
                </w14:textFill>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2" w:type="dxa"/>
            <w:shd w:val="clear" w:color="auto" w:fill="FFFFFF" w:themeFill="background1"/>
            <w:vAlign w:val="bottom"/>
          </w:tcPr>
          <w:p>
            <w:pPr>
              <w:snapToGrid w:val="0"/>
              <w:spacing w:line="432" w:lineRule="auto"/>
              <w:rPr>
                <w:rFonts w:ascii="Times New Roman" w:hAnsi="Times New Roman" w:cs="Times New Roman"/>
                <w:color w:val="000000" w:themeColor="text1"/>
                <w:sz w:val="18"/>
                <w:szCs w:val="18"/>
                <w:shd w:val="clear" w:color="auto" w:fill="FFFFFF" w:themeFill="background1"/>
                <w14:textFill>
                  <w14:solidFill>
                    <w14:schemeClr w14:val="tx1"/>
                  </w14:solidFill>
                </w14:textFill>
              </w:rPr>
            </w:pPr>
            <w:r>
              <w:rPr>
                <w:rFonts w:ascii="Times New Roman" w:hAnsi="Times New Roman" w:cs="Times New Roman"/>
                <w:color w:val="000000" w:themeColor="text1"/>
                <w:sz w:val="18"/>
                <w:szCs w:val="18"/>
                <w:shd w:val="clear" w:color="auto" w:fill="FFFFFF" w:themeFill="background1"/>
                <w14:textFill>
                  <w14:solidFill>
                    <w14:schemeClr w14:val="tx1"/>
                  </w14:solidFill>
                </w14:textFill>
              </w:rPr>
              <w:t>文化失语</w:t>
            </w:r>
          </w:p>
        </w:tc>
        <w:tc>
          <w:tcPr>
            <w:tcW w:w="713" w:type="dxa"/>
            <w:shd w:val="clear" w:color="auto" w:fill="FFFFFF" w:themeFill="background1"/>
            <w:vAlign w:val="bottom"/>
          </w:tcPr>
          <w:p>
            <w:pPr>
              <w:snapToGrid w:val="0"/>
              <w:spacing w:line="432" w:lineRule="auto"/>
              <w:rPr>
                <w:rFonts w:ascii="Times New Roman" w:hAnsi="Times New Roman" w:cs="Times New Roman"/>
                <w:color w:val="000000" w:themeColor="text1"/>
                <w:sz w:val="18"/>
                <w:szCs w:val="18"/>
                <w:shd w:val="clear" w:color="auto" w:fill="FFFFFF" w:themeFill="background1"/>
                <w14:textFill>
                  <w14:solidFill>
                    <w14:schemeClr w14:val="tx1"/>
                  </w14:solidFill>
                </w14:textFill>
              </w:rPr>
            </w:pPr>
            <w:r>
              <w:rPr>
                <w:rFonts w:ascii="Times New Roman" w:hAnsi="Times New Roman" w:cs="Times New Roman"/>
                <w:color w:val="000000" w:themeColor="text1"/>
                <w:sz w:val="18"/>
                <w:szCs w:val="18"/>
                <w:shd w:val="clear" w:color="auto" w:fill="FFFFFF" w:themeFill="background1"/>
                <w14:textFill>
                  <w14:solidFill>
                    <w14:schemeClr w14:val="tx1"/>
                  </w14:solidFill>
                </w14:textFill>
              </w:rPr>
              <w:t>1.3</w:t>
            </w:r>
          </w:p>
        </w:tc>
        <w:tc>
          <w:tcPr>
            <w:tcW w:w="735" w:type="dxa"/>
            <w:shd w:val="clear" w:color="auto" w:fill="FFFFFF" w:themeFill="background1"/>
            <w:vAlign w:val="bottom"/>
          </w:tcPr>
          <w:p>
            <w:pPr>
              <w:snapToGrid w:val="0"/>
              <w:spacing w:line="432" w:lineRule="auto"/>
              <w:rPr>
                <w:rFonts w:ascii="Times New Roman" w:hAnsi="Times New Roman" w:cs="Times New Roman"/>
                <w:color w:val="000000" w:themeColor="text1"/>
                <w:sz w:val="18"/>
                <w:szCs w:val="18"/>
                <w:shd w:val="clear" w:color="auto" w:fill="FFFFFF" w:themeFill="background1"/>
                <w14:textFill>
                  <w14:solidFill>
                    <w14:schemeClr w14:val="tx1"/>
                  </w14:solidFill>
                </w14:textFill>
              </w:rPr>
            </w:pPr>
            <w:r>
              <w:rPr>
                <w:rFonts w:ascii="Times New Roman" w:hAnsi="Times New Roman" w:cs="Times New Roman"/>
                <w:color w:val="000000" w:themeColor="text1"/>
                <w:sz w:val="18"/>
                <w:szCs w:val="18"/>
                <w:shd w:val="clear" w:color="auto" w:fill="FFFFFF" w:themeFill="background1"/>
                <w14:textFill>
                  <w14:solidFill>
                    <w14:schemeClr w14:val="tx1"/>
                  </w14:solidFill>
                </w14:textFill>
              </w:rPr>
              <w:t>3.8%</w:t>
            </w:r>
          </w:p>
        </w:tc>
        <w:tc>
          <w:tcPr>
            <w:tcW w:w="579" w:type="dxa"/>
            <w:shd w:val="clear" w:color="auto" w:fill="FFFFFF" w:themeFill="background1"/>
            <w:vAlign w:val="bottom"/>
          </w:tcPr>
          <w:p>
            <w:pPr>
              <w:snapToGrid w:val="0"/>
              <w:spacing w:line="432" w:lineRule="auto"/>
              <w:rPr>
                <w:rFonts w:ascii="Times New Roman" w:hAnsi="Times New Roman" w:cs="Times New Roman"/>
                <w:color w:val="000000" w:themeColor="text1"/>
                <w:sz w:val="18"/>
                <w:szCs w:val="18"/>
                <w:shd w:val="clear" w:color="auto" w:fill="FFFFFF" w:themeFill="background1"/>
                <w14:textFill>
                  <w14:solidFill>
                    <w14:schemeClr w14:val="tx1"/>
                  </w14:solidFill>
                </w14:textFill>
              </w:rPr>
            </w:pPr>
            <w:r>
              <w:rPr>
                <w:rFonts w:ascii="Times New Roman" w:hAnsi="Times New Roman" w:cs="Times New Roman"/>
                <w:color w:val="000000" w:themeColor="text1"/>
                <w:sz w:val="18"/>
                <w:szCs w:val="18"/>
                <w:shd w:val="clear" w:color="auto" w:fill="FFFFFF" w:themeFill="background1"/>
                <w14:textFill>
                  <w14:solidFill>
                    <w14:schemeClr w14:val="tx1"/>
                  </w14:solidFill>
                </w14:textFill>
              </w:rPr>
              <w:t>1.1</w:t>
            </w:r>
          </w:p>
        </w:tc>
        <w:tc>
          <w:tcPr>
            <w:tcW w:w="713" w:type="dxa"/>
            <w:shd w:val="clear" w:color="auto" w:fill="FFFFFF" w:themeFill="background1"/>
            <w:vAlign w:val="bottom"/>
          </w:tcPr>
          <w:p>
            <w:pPr>
              <w:snapToGrid w:val="0"/>
              <w:spacing w:line="432" w:lineRule="auto"/>
              <w:rPr>
                <w:rFonts w:ascii="Times New Roman" w:hAnsi="Times New Roman" w:cs="Times New Roman"/>
                <w:color w:val="000000" w:themeColor="text1"/>
                <w:sz w:val="18"/>
                <w:szCs w:val="18"/>
                <w:shd w:val="clear" w:color="auto" w:fill="FFFFFF" w:themeFill="background1"/>
                <w14:textFill>
                  <w14:solidFill>
                    <w14:schemeClr w14:val="tx1"/>
                  </w14:solidFill>
                </w14:textFill>
              </w:rPr>
            </w:pPr>
            <w:r>
              <w:rPr>
                <w:rFonts w:ascii="Times New Roman" w:hAnsi="Times New Roman" w:cs="Times New Roman"/>
                <w:color w:val="000000" w:themeColor="text1"/>
                <w:sz w:val="18"/>
                <w:szCs w:val="18"/>
                <w:shd w:val="clear" w:color="auto" w:fill="FFFFFF" w:themeFill="background1"/>
                <w14:textFill>
                  <w14:solidFill>
                    <w14:schemeClr w14:val="tx1"/>
                  </w14:solidFill>
                </w14:textFill>
              </w:rPr>
              <w:t>3.1%</w:t>
            </w:r>
          </w:p>
        </w:tc>
        <w:tc>
          <w:tcPr>
            <w:tcW w:w="601" w:type="dxa"/>
            <w:shd w:val="clear" w:color="auto" w:fill="FFFFFF" w:themeFill="background1"/>
            <w:vAlign w:val="bottom"/>
          </w:tcPr>
          <w:p>
            <w:pPr>
              <w:snapToGrid w:val="0"/>
              <w:spacing w:line="432" w:lineRule="auto"/>
              <w:rPr>
                <w:rFonts w:ascii="Times New Roman" w:hAnsi="Times New Roman" w:cs="Times New Roman"/>
                <w:color w:val="000000" w:themeColor="text1"/>
                <w:sz w:val="18"/>
                <w:szCs w:val="18"/>
                <w:shd w:val="clear" w:color="auto" w:fill="FFFFFF" w:themeFill="background1"/>
                <w14:textFill>
                  <w14:solidFill>
                    <w14:schemeClr w14:val="tx1"/>
                  </w14:solidFill>
                </w14:textFill>
              </w:rPr>
            </w:pPr>
            <w:r>
              <w:rPr>
                <w:rFonts w:ascii="Times New Roman" w:hAnsi="Times New Roman" w:cs="Times New Roman"/>
                <w:color w:val="000000" w:themeColor="text1"/>
                <w:sz w:val="18"/>
                <w:szCs w:val="18"/>
                <w:shd w:val="clear" w:color="auto" w:fill="FFFFFF" w:themeFill="background1"/>
                <w14:textFill>
                  <w14:solidFill>
                    <w14:schemeClr w14:val="tx1"/>
                  </w14:solidFill>
                </w14:textFill>
              </w:rPr>
              <w:t>1.4</w:t>
            </w:r>
          </w:p>
        </w:tc>
        <w:tc>
          <w:tcPr>
            <w:tcW w:w="734" w:type="dxa"/>
            <w:shd w:val="clear" w:color="auto" w:fill="FFFFFF" w:themeFill="background1"/>
            <w:vAlign w:val="bottom"/>
          </w:tcPr>
          <w:p>
            <w:pPr>
              <w:snapToGrid w:val="0"/>
              <w:spacing w:line="432" w:lineRule="auto"/>
              <w:rPr>
                <w:rFonts w:ascii="Times New Roman" w:hAnsi="Times New Roman" w:cs="Times New Roman"/>
                <w:color w:val="000000" w:themeColor="text1"/>
                <w:sz w:val="18"/>
                <w:szCs w:val="18"/>
                <w:shd w:val="clear" w:color="auto" w:fill="FFFFFF" w:themeFill="background1"/>
                <w14:textFill>
                  <w14:solidFill>
                    <w14:schemeClr w14:val="tx1"/>
                  </w14:solidFill>
                </w14:textFill>
              </w:rPr>
            </w:pPr>
            <w:r>
              <w:rPr>
                <w:rFonts w:ascii="Times New Roman" w:hAnsi="Times New Roman" w:cs="Times New Roman"/>
                <w:color w:val="000000" w:themeColor="text1"/>
                <w:sz w:val="18"/>
                <w:szCs w:val="18"/>
                <w:shd w:val="clear" w:color="auto" w:fill="FFFFFF" w:themeFill="background1"/>
                <w14:textFill>
                  <w14:solidFill>
                    <w14:schemeClr w14:val="tx1"/>
                  </w14:solidFill>
                </w14:textFill>
              </w:rPr>
              <w:t>3.9%</w:t>
            </w:r>
          </w:p>
        </w:tc>
        <w:tc>
          <w:tcPr>
            <w:tcW w:w="618" w:type="dxa"/>
            <w:shd w:val="clear" w:color="auto" w:fill="FFFFFF" w:themeFill="background1"/>
            <w:vAlign w:val="bottom"/>
          </w:tcPr>
          <w:p>
            <w:pPr>
              <w:snapToGrid w:val="0"/>
              <w:spacing w:line="432" w:lineRule="auto"/>
              <w:rPr>
                <w:rFonts w:ascii="Times New Roman" w:hAnsi="Times New Roman" w:cs="Times New Roman"/>
                <w:color w:val="000000" w:themeColor="text1"/>
                <w:sz w:val="18"/>
                <w:szCs w:val="18"/>
                <w:shd w:val="clear" w:color="auto" w:fill="FFFFFF" w:themeFill="background1"/>
                <w14:textFill>
                  <w14:solidFill>
                    <w14:schemeClr w14:val="tx1"/>
                  </w14:solidFill>
                </w14:textFill>
              </w:rPr>
            </w:pPr>
            <w:r>
              <w:rPr>
                <w:rFonts w:ascii="Times New Roman" w:hAnsi="Times New Roman" w:cs="Times New Roman"/>
                <w:color w:val="000000" w:themeColor="text1"/>
                <w:sz w:val="18"/>
                <w:szCs w:val="18"/>
                <w:shd w:val="clear" w:color="auto" w:fill="FFFFFF" w:themeFill="background1"/>
                <w14:textFill>
                  <w14:solidFill>
                    <w14:schemeClr w14:val="tx1"/>
                  </w14:solidFill>
                </w14:textFill>
              </w:rPr>
              <w:t>0.9</w:t>
            </w:r>
          </w:p>
        </w:tc>
        <w:tc>
          <w:tcPr>
            <w:tcW w:w="708" w:type="dxa"/>
            <w:shd w:val="clear" w:color="auto" w:fill="FFFFFF" w:themeFill="background1"/>
            <w:vAlign w:val="bottom"/>
          </w:tcPr>
          <w:p>
            <w:pPr>
              <w:snapToGrid w:val="0"/>
              <w:spacing w:line="432" w:lineRule="auto"/>
              <w:rPr>
                <w:rFonts w:ascii="Times New Roman" w:hAnsi="Times New Roman" w:cs="Times New Roman"/>
                <w:color w:val="000000" w:themeColor="text1"/>
                <w:sz w:val="18"/>
                <w:szCs w:val="18"/>
                <w:shd w:val="clear" w:color="auto" w:fill="FFFFFF" w:themeFill="background1"/>
                <w14:textFill>
                  <w14:solidFill>
                    <w14:schemeClr w14:val="tx1"/>
                  </w14:solidFill>
                </w14:textFill>
              </w:rPr>
            </w:pPr>
            <w:r>
              <w:rPr>
                <w:rFonts w:ascii="Times New Roman" w:hAnsi="Times New Roman" w:cs="Times New Roman"/>
                <w:color w:val="000000" w:themeColor="text1"/>
                <w:sz w:val="18"/>
                <w:szCs w:val="18"/>
                <w:shd w:val="clear" w:color="auto" w:fill="FFFFFF" w:themeFill="background1"/>
                <w14:textFill>
                  <w14:solidFill>
                    <w14:schemeClr w14:val="tx1"/>
                  </w14:solidFill>
                </w14:textFill>
              </w:rPr>
              <w:t>2.5%</w:t>
            </w:r>
          </w:p>
        </w:tc>
        <w:tc>
          <w:tcPr>
            <w:tcW w:w="627" w:type="dxa"/>
            <w:shd w:val="clear" w:color="auto" w:fill="FFFFFF" w:themeFill="background1"/>
            <w:vAlign w:val="bottom"/>
          </w:tcPr>
          <w:p>
            <w:pPr>
              <w:snapToGrid w:val="0"/>
              <w:spacing w:line="432" w:lineRule="auto"/>
              <w:rPr>
                <w:rFonts w:ascii="Times New Roman" w:hAnsi="Times New Roman" w:cs="Times New Roman"/>
                <w:color w:val="000000" w:themeColor="text1"/>
                <w:sz w:val="18"/>
                <w:szCs w:val="18"/>
                <w:shd w:val="clear" w:color="auto" w:fill="FFFFFF" w:themeFill="background1"/>
                <w14:textFill>
                  <w14:solidFill>
                    <w14:schemeClr w14:val="tx1"/>
                  </w14:solidFill>
                </w14:textFill>
              </w:rPr>
            </w:pPr>
            <w:r>
              <w:rPr>
                <w:rFonts w:ascii="Times New Roman" w:hAnsi="Times New Roman" w:cs="Times New Roman"/>
                <w:color w:val="000000" w:themeColor="text1"/>
                <w:sz w:val="18"/>
                <w:szCs w:val="18"/>
                <w:shd w:val="clear" w:color="auto" w:fill="FFFFFF" w:themeFill="background1"/>
                <w14:textFill>
                  <w14:solidFill>
                    <w14:schemeClr w14:val="tx1"/>
                  </w14:solidFill>
                </w14:textFill>
              </w:rPr>
              <w:t>1.2</w:t>
            </w:r>
          </w:p>
        </w:tc>
        <w:tc>
          <w:tcPr>
            <w:tcW w:w="745" w:type="dxa"/>
            <w:shd w:val="clear" w:color="auto" w:fill="FFFFFF" w:themeFill="background1"/>
            <w:vAlign w:val="bottom"/>
          </w:tcPr>
          <w:p>
            <w:pPr>
              <w:snapToGrid w:val="0"/>
              <w:spacing w:line="432" w:lineRule="auto"/>
              <w:rPr>
                <w:rFonts w:ascii="Times New Roman" w:hAnsi="Times New Roman" w:cs="Times New Roman"/>
                <w:color w:val="000000" w:themeColor="text1"/>
                <w:sz w:val="18"/>
                <w:szCs w:val="18"/>
                <w:shd w:val="clear" w:color="auto" w:fill="FFFFFF" w:themeFill="background1"/>
                <w14:textFill>
                  <w14:solidFill>
                    <w14:schemeClr w14:val="tx1"/>
                  </w14:solidFill>
                </w14:textFill>
              </w:rPr>
            </w:pPr>
            <w:r>
              <w:rPr>
                <w:rFonts w:ascii="Times New Roman" w:hAnsi="Times New Roman" w:cs="Times New Roman"/>
                <w:color w:val="000000" w:themeColor="text1"/>
                <w:sz w:val="18"/>
                <w:szCs w:val="18"/>
                <w:shd w:val="clear" w:color="auto" w:fill="FFFFFF" w:themeFill="background1"/>
                <w14:textFill>
                  <w14:solidFill>
                    <w14:schemeClr w14:val="tx1"/>
                  </w14:solidFill>
                </w14:textFill>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2" w:type="dxa"/>
            <w:shd w:val="clear" w:color="auto" w:fill="FFFFFF" w:themeFill="background1"/>
            <w:vAlign w:val="bottom"/>
          </w:tcPr>
          <w:p>
            <w:pPr>
              <w:snapToGrid w:val="0"/>
              <w:spacing w:line="432" w:lineRule="auto"/>
              <w:rPr>
                <w:rFonts w:ascii="Times New Roman" w:hAnsi="Times New Roman" w:cs="Times New Roman"/>
                <w:color w:val="000000" w:themeColor="text1"/>
                <w:sz w:val="18"/>
                <w:szCs w:val="18"/>
                <w:shd w:val="clear" w:color="auto" w:fill="FFFFFF" w:themeFill="background1"/>
                <w14:textFill>
                  <w14:solidFill>
                    <w14:schemeClr w14:val="tx1"/>
                  </w14:solidFill>
                </w14:textFill>
              </w:rPr>
            </w:pPr>
            <w:r>
              <w:rPr>
                <w:rFonts w:ascii="Times New Roman" w:hAnsi="Times New Roman" w:cs="Times New Roman"/>
                <w:color w:val="000000" w:themeColor="text1"/>
                <w:sz w:val="18"/>
                <w:szCs w:val="18"/>
                <w:shd w:val="clear" w:color="auto" w:fill="FFFFFF" w:themeFill="background1"/>
                <w14:textFill>
                  <w14:solidFill>
                    <w14:schemeClr w14:val="tx1"/>
                  </w14:solidFill>
                </w14:textFill>
              </w:rPr>
              <w:t>合计</w:t>
            </w:r>
          </w:p>
        </w:tc>
        <w:tc>
          <w:tcPr>
            <w:tcW w:w="713" w:type="dxa"/>
            <w:shd w:val="clear" w:color="auto" w:fill="FFFFFF" w:themeFill="background1"/>
            <w:vAlign w:val="bottom"/>
          </w:tcPr>
          <w:p>
            <w:pPr>
              <w:snapToGrid w:val="0"/>
              <w:spacing w:line="432" w:lineRule="auto"/>
              <w:rPr>
                <w:rFonts w:ascii="Times New Roman" w:hAnsi="Times New Roman" w:cs="Times New Roman"/>
                <w:color w:val="000000" w:themeColor="text1"/>
                <w:sz w:val="18"/>
                <w:szCs w:val="18"/>
                <w:shd w:val="clear" w:color="auto" w:fill="FFFFFF" w:themeFill="background1"/>
                <w14:textFill>
                  <w14:solidFill>
                    <w14:schemeClr w14:val="tx1"/>
                  </w14:solidFill>
                </w14:textFill>
              </w:rPr>
            </w:pPr>
            <w:r>
              <w:rPr>
                <w:rFonts w:ascii="Times New Roman" w:hAnsi="Times New Roman" w:cs="Times New Roman"/>
                <w:color w:val="000000" w:themeColor="text1"/>
                <w:sz w:val="18"/>
                <w:szCs w:val="18"/>
                <w:shd w:val="clear" w:color="auto" w:fill="FFFFFF" w:themeFill="background1"/>
                <w14:textFill>
                  <w14:solidFill>
                    <w14:schemeClr w14:val="tx1"/>
                  </w14:solidFill>
                </w14:textFill>
              </w:rPr>
              <w:t>34.2</w:t>
            </w:r>
          </w:p>
        </w:tc>
        <w:tc>
          <w:tcPr>
            <w:tcW w:w="735" w:type="dxa"/>
            <w:shd w:val="clear" w:color="auto" w:fill="FFFFFF" w:themeFill="background1"/>
            <w:vAlign w:val="bottom"/>
          </w:tcPr>
          <w:p>
            <w:pPr>
              <w:snapToGrid w:val="0"/>
              <w:spacing w:line="432" w:lineRule="auto"/>
              <w:rPr>
                <w:rFonts w:ascii="Times New Roman" w:hAnsi="Times New Roman" w:cs="Times New Roman"/>
                <w:color w:val="000000" w:themeColor="text1"/>
                <w:sz w:val="18"/>
                <w:szCs w:val="18"/>
                <w:shd w:val="clear" w:color="auto" w:fill="FFFFFF" w:themeFill="background1"/>
                <w14:textFill>
                  <w14:solidFill>
                    <w14:schemeClr w14:val="tx1"/>
                  </w14:solidFill>
                </w14:textFill>
              </w:rPr>
            </w:pPr>
            <w:r>
              <w:rPr>
                <w:rFonts w:ascii="Times New Roman" w:hAnsi="Times New Roman" w:cs="Times New Roman"/>
                <w:color w:val="000000" w:themeColor="text1"/>
                <w:sz w:val="18"/>
                <w:szCs w:val="18"/>
                <w:shd w:val="clear" w:color="auto" w:fill="FFFFFF" w:themeFill="background1"/>
                <w14:textFill>
                  <w14:solidFill>
                    <w14:schemeClr w14:val="tx1"/>
                  </w14:solidFill>
                </w14:textFill>
              </w:rPr>
              <w:t>100%</w:t>
            </w:r>
          </w:p>
        </w:tc>
        <w:tc>
          <w:tcPr>
            <w:tcW w:w="579" w:type="dxa"/>
            <w:shd w:val="clear" w:color="auto" w:fill="FFFFFF" w:themeFill="background1"/>
            <w:vAlign w:val="bottom"/>
          </w:tcPr>
          <w:p>
            <w:pPr>
              <w:snapToGrid w:val="0"/>
              <w:spacing w:line="432" w:lineRule="auto"/>
              <w:rPr>
                <w:rFonts w:ascii="Times New Roman" w:hAnsi="Times New Roman" w:cs="Times New Roman"/>
                <w:color w:val="000000" w:themeColor="text1"/>
                <w:sz w:val="18"/>
                <w:szCs w:val="18"/>
                <w:shd w:val="clear" w:color="auto" w:fill="FFFFFF" w:themeFill="background1"/>
                <w14:textFill>
                  <w14:solidFill>
                    <w14:schemeClr w14:val="tx1"/>
                  </w14:solidFill>
                </w14:textFill>
              </w:rPr>
            </w:pPr>
            <w:r>
              <w:rPr>
                <w:rFonts w:ascii="Times New Roman" w:hAnsi="Times New Roman" w:cs="Times New Roman"/>
                <w:color w:val="000000" w:themeColor="text1"/>
                <w:sz w:val="18"/>
                <w:szCs w:val="18"/>
                <w:shd w:val="clear" w:color="auto" w:fill="FFFFFF" w:themeFill="background1"/>
                <w14:textFill>
                  <w14:solidFill>
                    <w14:schemeClr w14:val="tx1"/>
                  </w14:solidFill>
                </w14:textFill>
              </w:rPr>
              <w:t>35.4</w:t>
            </w:r>
          </w:p>
        </w:tc>
        <w:tc>
          <w:tcPr>
            <w:tcW w:w="713" w:type="dxa"/>
            <w:shd w:val="clear" w:color="auto" w:fill="FFFFFF" w:themeFill="background1"/>
            <w:vAlign w:val="bottom"/>
          </w:tcPr>
          <w:p>
            <w:pPr>
              <w:snapToGrid w:val="0"/>
              <w:spacing w:line="432" w:lineRule="auto"/>
              <w:rPr>
                <w:rFonts w:ascii="Times New Roman" w:hAnsi="Times New Roman" w:cs="Times New Roman"/>
                <w:color w:val="000000" w:themeColor="text1"/>
                <w:sz w:val="18"/>
                <w:szCs w:val="18"/>
                <w:shd w:val="clear" w:color="auto" w:fill="FFFFFF" w:themeFill="background1"/>
                <w14:textFill>
                  <w14:solidFill>
                    <w14:schemeClr w14:val="tx1"/>
                  </w14:solidFill>
                </w14:textFill>
              </w:rPr>
            </w:pPr>
            <w:r>
              <w:rPr>
                <w:rFonts w:ascii="Times New Roman" w:hAnsi="Times New Roman" w:cs="Times New Roman"/>
                <w:color w:val="000000" w:themeColor="text1"/>
                <w:sz w:val="18"/>
                <w:szCs w:val="18"/>
                <w:shd w:val="clear" w:color="auto" w:fill="FFFFFF" w:themeFill="background1"/>
                <w14:textFill>
                  <w14:solidFill>
                    <w14:schemeClr w14:val="tx1"/>
                  </w14:solidFill>
                </w14:textFill>
              </w:rPr>
              <w:t>100%</w:t>
            </w:r>
          </w:p>
        </w:tc>
        <w:tc>
          <w:tcPr>
            <w:tcW w:w="601" w:type="dxa"/>
            <w:shd w:val="clear" w:color="auto" w:fill="FFFFFF" w:themeFill="background1"/>
            <w:vAlign w:val="bottom"/>
          </w:tcPr>
          <w:p>
            <w:pPr>
              <w:snapToGrid w:val="0"/>
              <w:spacing w:line="432" w:lineRule="auto"/>
              <w:rPr>
                <w:rFonts w:ascii="Times New Roman" w:hAnsi="Times New Roman" w:cs="Times New Roman"/>
                <w:color w:val="000000" w:themeColor="text1"/>
                <w:sz w:val="18"/>
                <w:szCs w:val="18"/>
                <w:shd w:val="clear" w:color="auto" w:fill="FFFFFF" w:themeFill="background1"/>
                <w14:textFill>
                  <w14:solidFill>
                    <w14:schemeClr w14:val="tx1"/>
                  </w14:solidFill>
                </w14:textFill>
              </w:rPr>
            </w:pPr>
            <w:r>
              <w:rPr>
                <w:rFonts w:ascii="Times New Roman" w:hAnsi="Times New Roman" w:cs="Times New Roman"/>
                <w:color w:val="000000" w:themeColor="text1"/>
                <w:sz w:val="18"/>
                <w:szCs w:val="18"/>
                <w:shd w:val="clear" w:color="auto" w:fill="FFFFFF" w:themeFill="background1"/>
                <w14:textFill>
                  <w14:solidFill>
                    <w14:schemeClr w14:val="tx1"/>
                  </w14:solidFill>
                </w14:textFill>
              </w:rPr>
              <w:t>36.2</w:t>
            </w:r>
          </w:p>
        </w:tc>
        <w:tc>
          <w:tcPr>
            <w:tcW w:w="734" w:type="dxa"/>
            <w:shd w:val="clear" w:color="auto" w:fill="FFFFFF" w:themeFill="background1"/>
            <w:vAlign w:val="bottom"/>
          </w:tcPr>
          <w:p>
            <w:pPr>
              <w:snapToGrid w:val="0"/>
              <w:spacing w:line="432" w:lineRule="auto"/>
              <w:rPr>
                <w:rFonts w:ascii="Times New Roman" w:hAnsi="Times New Roman" w:cs="Times New Roman"/>
                <w:color w:val="000000" w:themeColor="text1"/>
                <w:sz w:val="18"/>
                <w:szCs w:val="18"/>
                <w:shd w:val="clear" w:color="auto" w:fill="FFFFFF" w:themeFill="background1"/>
                <w14:textFill>
                  <w14:solidFill>
                    <w14:schemeClr w14:val="tx1"/>
                  </w14:solidFill>
                </w14:textFill>
              </w:rPr>
            </w:pPr>
            <w:r>
              <w:rPr>
                <w:rFonts w:ascii="Times New Roman" w:hAnsi="Times New Roman" w:cs="Times New Roman"/>
                <w:color w:val="000000" w:themeColor="text1"/>
                <w:sz w:val="18"/>
                <w:szCs w:val="18"/>
                <w:shd w:val="clear" w:color="auto" w:fill="FFFFFF" w:themeFill="background1"/>
                <w14:textFill>
                  <w14:solidFill>
                    <w14:schemeClr w14:val="tx1"/>
                  </w14:solidFill>
                </w14:textFill>
              </w:rPr>
              <w:t>100%</w:t>
            </w:r>
          </w:p>
        </w:tc>
        <w:tc>
          <w:tcPr>
            <w:tcW w:w="618" w:type="dxa"/>
            <w:shd w:val="clear" w:color="auto" w:fill="FFFFFF" w:themeFill="background1"/>
            <w:vAlign w:val="bottom"/>
          </w:tcPr>
          <w:p>
            <w:pPr>
              <w:snapToGrid w:val="0"/>
              <w:spacing w:line="432" w:lineRule="auto"/>
              <w:rPr>
                <w:rFonts w:ascii="Times New Roman" w:hAnsi="Times New Roman" w:cs="Times New Roman"/>
                <w:color w:val="000000" w:themeColor="text1"/>
                <w:sz w:val="18"/>
                <w:szCs w:val="18"/>
                <w:shd w:val="clear" w:color="auto" w:fill="FFFFFF" w:themeFill="background1"/>
                <w14:textFill>
                  <w14:solidFill>
                    <w14:schemeClr w14:val="tx1"/>
                  </w14:solidFill>
                </w14:textFill>
              </w:rPr>
            </w:pPr>
            <w:r>
              <w:rPr>
                <w:rFonts w:ascii="Times New Roman" w:hAnsi="Times New Roman" w:cs="Times New Roman"/>
                <w:color w:val="000000" w:themeColor="text1"/>
                <w:sz w:val="18"/>
                <w:szCs w:val="18"/>
                <w:shd w:val="clear" w:color="auto" w:fill="FFFFFF" w:themeFill="background1"/>
                <w14:textFill>
                  <w14:solidFill>
                    <w14:schemeClr w14:val="tx1"/>
                  </w14:solidFill>
                </w14:textFill>
              </w:rPr>
              <w:t>36.6</w:t>
            </w:r>
          </w:p>
        </w:tc>
        <w:tc>
          <w:tcPr>
            <w:tcW w:w="708" w:type="dxa"/>
            <w:shd w:val="clear" w:color="auto" w:fill="FFFFFF" w:themeFill="background1"/>
            <w:vAlign w:val="bottom"/>
          </w:tcPr>
          <w:p>
            <w:pPr>
              <w:snapToGrid w:val="0"/>
              <w:spacing w:line="432" w:lineRule="auto"/>
              <w:rPr>
                <w:rFonts w:ascii="Times New Roman" w:hAnsi="Times New Roman" w:cs="Times New Roman"/>
                <w:color w:val="000000" w:themeColor="text1"/>
                <w:sz w:val="18"/>
                <w:szCs w:val="18"/>
                <w:shd w:val="clear" w:color="auto" w:fill="FFFFFF" w:themeFill="background1"/>
                <w14:textFill>
                  <w14:solidFill>
                    <w14:schemeClr w14:val="tx1"/>
                  </w14:solidFill>
                </w14:textFill>
              </w:rPr>
            </w:pPr>
            <w:r>
              <w:rPr>
                <w:rFonts w:ascii="Times New Roman" w:hAnsi="Times New Roman" w:cs="Times New Roman"/>
                <w:color w:val="000000" w:themeColor="text1"/>
                <w:sz w:val="18"/>
                <w:szCs w:val="18"/>
                <w:shd w:val="clear" w:color="auto" w:fill="FFFFFF" w:themeFill="background1"/>
                <w14:textFill>
                  <w14:solidFill>
                    <w14:schemeClr w14:val="tx1"/>
                  </w14:solidFill>
                </w14:textFill>
              </w:rPr>
              <w:t>100%</w:t>
            </w:r>
          </w:p>
        </w:tc>
        <w:tc>
          <w:tcPr>
            <w:tcW w:w="627" w:type="dxa"/>
            <w:shd w:val="clear" w:color="auto" w:fill="FFFFFF" w:themeFill="background1"/>
            <w:vAlign w:val="bottom"/>
          </w:tcPr>
          <w:p>
            <w:pPr>
              <w:snapToGrid w:val="0"/>
              <w:spacing w:line="432" w:lineRule="auto"/>
              <w:rPr>
                <w:rFonts w:ascii="Times New Roman" w:hAnsi="Times New Roman" w:cs="Times New Roman"/>
                <w:color w:val="000000" w:themeColor="text1"/>
                <w:sz w:val="18"/>
                <w:szCs w:val="18"/>
                <w:shd w:val="clear" w:color="auto" w:fill="FFFFFF" w:themeFill="background1"/>
                <w14:textFill>
                  <w14:solidFill>
                    <w14:schemeClr w14:val="tx1"/>
                  </w14:solidFill>
                </w14:textFill>
              </w:rPr>
            </w:pPr>
            <w:r>
              <w:rPr>
                <w:rFonts w:ascii="Times New Roman" w:hAnsi="Times New Roman" w:cs="Times New Roman"/>
                <w:color w:val="000000" w:themeColor="text1"/>
                <w:sz w:val="18"/>
                <w:szCs w:val="18"/>
                <w:shd w:val="clear" w:color="auto" w:fill="FFFFFF" w:themeFill="background1"/>
                <w14:textFill>
                  <w14:solidFill>
                    <w14:schemeClr w14:val="tx1"/>
                  </w14:solidFill>
                </w14:textFill>
              </w:rPr>
              <w:t>37.5</w:t>
            </w:r>
          </w:p>
        </w:tc>
        <w:tc>
          <w:tcPr>
            <w:tcW w:w="745" w:type="dxa"/>
            <w:shd w:val="clear" w:color="auto" w:fill="FFFFFF" w:themeFill="background1"/>
            <w:vAlign w:val="bottom"/>
          </w:tcPr>
          <w:p>
            <w:pPr>
              <w:snapToGrid w:val="0"/>
              <w:spacing w:line="432" w:lineRule="auto"/>
              <w:rPr>
                <w:rFonts w:ascii="Times New Roman" w:hAnsi="Times New Roman" w:cs="Times New Roman"/>
                <w:color w:val="000000" w:themeColor="text1"/>
                <w:sz w:val="18"/>
                <w:szCs w:val="18"/>
                <w:shd w:val="clear" w:color="auto" w:fill="FFFFFF" w:themeFill="background1"/>
                <w14:textFill>
                  <w14:solidFill>
                    <w14:schemeClr w14:val="tx1"/>
                  </w14:solidFill>
                </w14:textFill>
              </w:rPr>
            </w:pPr>
            <w:r>
              <w:rPr>
                <w:rFonts w:ascii="Times New Roman" w:hAnsi="Times New Roman" w:cs="Times New Roman"/>
                <w:color w:val="000000" w:themeColor="text1"/>
                <w:sz w:val="18"/>
                <w:szCs w:val="18"/>
                <w:shd w:val="clear" w:color="auto" w:fill="FFFFFF" w:themeFill="background1"/>
                <w14:textFill>
                  <w14:solidFill>
                    <w14:schemeClr w14:val="tx1"/>
                  </w14:solidFill>
                </w14:textFill>
              </w:rPr>
              <w:t>100%</w:t>
            </w:r>
          </w:p>
        </w:tc>
      </w:tr>
    </w:tbl>
    <w:p>
      <w:pPr>
        <w:snapToGrid w:val="0"/>
        <w:spacing w:line="432" w:lineRule="auto"/>
        <w:ind w:firstLine="420" w:firstLineChars="20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从表1可知，重庆市中考英语试题学生答卷语法错误占比最大，每年都在55%左右。词汇错误次之，每年在31%左右。再次是语义错误，每年占比10%左右。文化失语占比最低，在2.5%至3.9%之间。五年来各项错误占比并无明显变化，但学生表达失语总量却呈逐年上升趋势。</w:t>
      </w:r>
    </w:p>
    <w:p>
      <w:pPr>
        <w:snapToGrid w:val="0"/>
        <w:spacing w:line="432" w:lineRule="auto"/>
        <w:rPr>
          <w:rFonts w:ascii="Times New Roman" w:hAnsi="Times New Roman" w:cs="Times New Roman"/>
          <w:b/>
          <w:color w:val="000000" w:themeColor="text1"/>
          <w:sz w:val="21"/>
          <w:szCs w:val="21"/>
          <w14:textFill>
            <w14:solidFill>
              <w14:schemeClr w14:val="tx1"/>
            </w14:solidFill>
          </w14:textFill>
        </w:rPr>
      </w:pPr>
      <w:r>
        <w:rPr>
          <w:rFonts w:hint="eastAsia" w:ascii="Times New Roman" w:hAnsi="Times New Roman" w:cs="Times New Roman"/>
          <w:b/>
          <w:color w:val="000000" w:themeColor="text1"/>
          <w:sz w:val="21"/>
          <w:szCs w:val="21"/>
          <w14:textFill>
            <w14:solidFill>
              <w14:schemeClr w14:val="tx1"/>
            </w14:solidFill>
          </w14:textFill>
        </w:rPr>
        <w:t xml:space="preserve">2.1.1 </w:t>
      </w:r>
      <w:r>
        <w:rPr>
          <w:rFonts w:ascii="Times New Roman" w:hAnsi="Times New Roman" w:cs="Times New Roman"/>
          <w:b/>
          <w:color w:val="000000" w:themeColor="text1"/>
          <w:sz w:val="21"/>
          <w:szCs w:val="21"/>
          <w14:textFill>
            <w14:solidFill>
              <w14:schemeClr w14:val="tx1"/>
            </w14:solidFill>
          </w14:textFill>
        </w:rPr>
        <w:t>词汇错误</w:t>
      </w:r>
    </w:p>
    <w:p>
      <w:pPr>
        <w:snapToGrid w:val="0"/>
        <w:spacing w:line="432" w:lineRule="auto"/>
        <w:ind w:firstLine="420" w:firstLineChars="20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义务教育英语课程标准（2011年版）》（教育部，2012）对初中学生的词汇要求大大高于《九年义务教育全日制初级中学英语教学大纲》（教育部，2000）的要求，现在初中学生实际掌握的词汇量有了较大幅度提升，但他们记忆单词的准确度不高，对词汇的用法不清，导致他们在语言使用过程中出现大量拼写错误和词汇误用等词汇错误现象。</w:t>
      </w:r>
    </w:p>
    <w:p>
      <w:pPr>
        <w:snapToGrid w:val="0"/>
        <w:spacing w:line="432" w:lineRule="auto"/>
        <w:ind w:firstLine="411" w:firstLineChars="196"/>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（1）拼写错误</w:t>
      </w:r>
    </w:p>
    <w:p>
      <w:pPr>
        <w:snapToGrid w:val="0"/>
        <w:spacing w:line="432" w:lineRule="auto"/>
        <w:ind w:firstLine="420" w:firstLineChars="20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单词记忆似是而非。在近年的</w:t>
      </w:r>
      <w:r>
        <w:rPr>
          <w:rFonts w:hint="eastAsia" w:ascii="Times New Roman" w:hAnsi="Times New Roman" w:cs="Times New Roman"/>
          <w:color w:val="000000" w:themeColor="text1"/>
          <w:sz w:val="21"/>
          <w:szCs w:val="21"/>
          <w14:textFill>
            <w14:solidFill>
              <w14:schemeClr w14:val="tx1"/>
            </w14:solidFill>
          </w14:textFill>
        </w:rPr>
        <w:t>重庆市</w:t>
      </w:r>
      <w:r>
        <w:rPr>
          <w:rFonts w:ascii="Times New Roman" w:hAnsi="Times New Roman" w:cs="Times New Roman"/>
          <w:color w:val="000000" w:themeColor="text1"/>
          <w:sz w:val="21"/>
          <w:szCs w:val="21"/>
          <w14:textFill>
            <w14:solidFill>
              <w14:schemeClr w14:val="tx1"/>
            </w14:solidFill>
          </w14:textFill>
        </w:rPr>
        <w:t>中考英语试题答卷中，出现单词拼写错误比较频繁。比如，将receive误拼为recieve，将agree误拼为agreen等，此类错例多得不胜枚举。</w:t>
      </w:r>
    </w:p>
    <w:p>
      <w:pPr>
        <w:snapToGrid w:val="0"/>
        <w:spacing w:line="432" w:lineRule="auto"/>
        <w:ind w:firstLine="411" w:firstLineChars="196"/>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（2）词汇误用</w:t>
      </w:r>
    </w:p>
    <w:p>
      <w:pPr>
        <w:snapToGrid w:val="0"/>
        <w:spacing w:line="432" w:lineRule="auto"/>
        <w:ind w:firstLine="420" w:firstLineChars="20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学习时只记住了单词及词义，不注重其用法，使用时生搬硬套，致使词汇误用经常发生。主要表现为词类误用、中式英语以及语义特征不符等形式。</w:t>
      </w:r>
    </w:p>
    <w:p>
      <w:pPr>
        <w:snapToGrid w:val="0"/>
        <w:spacing w:line="432" w:lineRule="auto"/>
        <w:ind w:firstLine="420" w:firstLineChars="20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误例1：When you </w:t>
      </w:r>
      <w:r>
        <w:rPr>
          <w:rFonts w:ascii="Times New Roman" w:hAnsi="Times New Roman" w:cs="Times New Roman"/>
          <w:color w:val="000000" w:themeColor="text1"/>
          <w:sz w:val="21"/>
          <w:szCs w:val="21"/>
          <w:u w:val="single"/>
          <w14:textFill>
            <w14:solidFill>
              <w14:schemeClr w14:val="tx1"/>
            </w14:solidFill>
          </w14:textFill>
        </w:rPr>
        <w:t>into</w:t>
      </w:r>
      <w:r>
        <w:rPr>
          <w:rFonts w:ascii="Times New Roman" w:hAnsi="Times New Roman" w:cs="Times New Roman"/>
          <w:color w:val="000000" w:themeColor="text1"/>
          <w:sz w:val="21"/>
          <w:szCs w:val="21"/>
          <w14:textFill>
            <w14:solidFill>
              <w14:schemeClr w14:val="tx1"/>
            </w14:solidFill>
          </w14:textFill>
        </w:rPr>
        <w:t xml:space="preserve"> the Cuihu Park, you will feel comfortable.（词类误用）</w:t>
      </w:r>
    </w:p>
    <w:p>
      <w:pPr>
        <w:snapToGrid w:val="0"/>
        <w:spacing w:line="432" w:lineRule="auto"/>
        <w:ind w:firstLine="420" w:firstLineChars="20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误例2：I</w:t>
      </w:r>
      <w:r>
        <w:rPr>
          <w:rFonts w:ascii="Times New Roman" w:hAnsi="Times New Roman" w:cs="Times New Roman"/>
          <w:color w:val="000000" w:themeColor="text1"/>
          <w:sz w:val="21"/>
          <w:szCs w:val="21"/>
          <w:u w:val="single"/>
          <w14:textFill>
            <w14:solidFill>
              <w14:schemeClr w14:val="tx1"/>
            </w14:solidFill>
          </w14:textFill>
        </w:rPr>
        <w:t>’m</w:t>
      </w:r>
      <w:r>
        <w:rPr>
          <w:rFonts w:ascii="Times New Roman" w:hAnsi="Times New Roman" w:cs="Times New Roman"/>
          <w:color w:val="000000" w:themeColor="text1"/>
          <w:sz w:val="21"/>
          <w:szCs w:val="21"/>
          <w14:textFill>
            <w14:solidFill>
              <w14:schemeClr w14:val="tx1"/>
            </w14:solidFill>
          </w14:textFill>
        </w:rPr>
        <w:t xml:space="preserve"> promise you will have a good time.（滥用动词be）</w:t>
      </w:r>
    </w:p>
    <w:p>
      <w:pPr>
        <w:snapToGrid w:val="0"/>
        <w:spacing w:line="432" w:lineRule="auto"/>
        <w:rPr>
          <w:rFonts w:ascii="Times New Roman" w:hAnsi="Times New Roman" w:cs="Times New Roman"/>
          <w:b/>
          <w:color w:val="000000" w:themeColor="text1"/>
          <w:sz w:val="21"/>
          <w:szCs w:val="21"/>
          <w14:textFill>
            <w14:solidFill>
              <w14:schemeClr w14:val="tx1"/>
            </w14:solidFill>
          </w14:textFill>
        </w:rPr>
      </w:pPr>
      <w:r>
        <w:rPr>
          <w:rFonts w:hint="eastAsia" w:ascii="Times New Roman" w:hAnsi="Times New Roman" w:cs="Times New Roman"/>
          <w:b/>
          <w:color w:val="000000" w:themeColor="text1"/>
          <w:sz w:val="21"/>
          <w:szCs w:val="21"/>
          <w14:textFill>
            <w14:solidFill>
              <w14:schemeClr w14:val="tx1"/>
            </w14:solidFill>
          </w14:textFill>
        </w:rPr>
        <w:t xml:space="preserve">2.1.2 </w:t>
      </w:r>
      <w:r>
        <w:rPr>
          <w:rFonts w:ascii="Times New Roman" w:hAnsi="Times New Roman" w:cs="Times New Roman"/>
          <w:b/>
          <w:color w:val="000000" w:themeColor="text1"/>
          <w:sz w:val="21"/>
          <w:szCs w:val="21"/>
          <w14:textFill>
            <w14:solidFill>
              <w14:schemeClr w14:val="tx1"/>
            </w14:solidFill>
          </w14:textFill>
        </w:rPr>
        <w:t>语法错误</w:t>
      </w:r>
    </w:p>
    <w:p>
      <w:pPr>
        <w:snapToGrid w:val="0"/>
        <w:spacing w:line="432" w:lineRule="auto"/>
        <w:ind w:firstLine="420" w:firstLineChars="20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学生在英语表达时出现语法错误的频率相当高，他们常常不根据应有的语法规则使用英语。具体表现为形式误用、规则泛化以及句法结构错误等多个方面。</w:t>
      </w:r>
    </w:p>
    <w:p>
      <w:pPr>
        <w:snapToGrid w:val="0"/>
        <w:spacing w:line="432" w:lineRule="auto"/>
        <w:ind w:firstLine="411" w:firstLineChars="196"/>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（1）形式误用</w:t>
      </w:r>
    </w:p>
    <w:p>
      <w:pPr>
        <w:snapToGrid w:val="0"/>
        <w:spacing w:line="432" w:lineRule="auto"/>
        <w:ind w:firstLine="42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语法规则记忆不牢，对特定语法情景下的单词形式错误使用，从而出现语法错误。</w:t>
      </w:r>
    </w:p>
    <w:p>
      <w:pPr>
        <w:snapToGrid w:val="0"/>
        <w:spacing w:line="432" w:lineRule="auto"/>
        <w:ind w:firstLine="42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误例1：He usually </w:t>
      </w:r>
      <w:r>
        <w:rPr>
          <w:rFonts w:ascii="Times New Roman" w:hAnsi="Times New Roman" w:cs="Times New Roman"/>
          <w:color w:val="000000" w:themeColor="text1"/>
          <w:sz w:val="21"/>
          <w:szCs w:val="21"/>
          <w:u w:val="single"/>
          <w14:textFill>
            <w14:solidFill>
              <w14:schemeClr w14:val="tx1"/>
            </w14:solidFill>
          </w14:textFill>
        </w:rPr>
        <w:t>go</w:t>
      </w:r>
      <w:r>
        <w:rPr>
          <w:rFonts w:ascii="Times New Roman" w:hAnsi="Times New Roman" w:cs="Times New Roman"/>
          <w:color w:val="000000" w:themeColor="text1"/>
          <w:sz w:val="21"/>
          <w:szCs w:val="21"/>
          <w14:textFill>
            <w14:solidFill>
              <w14:schemeClr w14:val="tx1"/>
            </w14:solidFill>
          </w14:textFill>
        </w:rPr>
        <w:t xml:space="preserve"> to school by bike.（一般现在时动词第三人称单数该加-s却不加）</w:t>
      </w:r>
    </w:p>
    <w:p>
      <w:pPr>
        <w:snapToGrid w:val="0"/>
        <w:spacing w:line="432" w:lineRule="auto"/>
        <w:ind w:firstLine="42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误例2：I often </w:t>
      </w:r>
      <w:r>
        <w:rPr>
          <w:rFonts w:ascii="Times New Roman" w:hAnsi="Times New Roman" w:cs="Times New Roman"/>
          <w:color w:val="000000" w:themeColor="text1"/>
          <w:sz w:val="21"/>
          <w:szCs w:val="21"/>
          <w:u w:val="single"/>
          <w14:textFill>
            <w14:solidFill>
              <w14:schemeClr w14:val="tx1"/>
            </w14:solidFill>
          </w14:textFill>
        </w:rPr>
        <w:t>do not</w:t>
      </w:r>
      <w:r>
        <w:rPr>
          <w:rFonts w:ascii="Times New Roman" w:hAnsi="Times New Roman" w:cs="Times New Roman"/>
          <w:color w:val="000000" w:themeColor="text1"/>
          <w:sz w:val="21"/>
          <w:szCs w:val="21"/>
          <w14:textFill>
            <w14:solidFill>
              <w14:schemeClr w14:val="tx1"/>
            </w14:solidFill>
          </w14:textFill>
        </w:rPr>
        <w:t xml:space="preserve"> my homework at home. （行为动词的否定式不是直接加not）</w:t>
      </w:r>
    </w:p>
    <w:p>
      <w:pPr>
        <w:snapToGrid w:val="0"/>
        <w:spacing w:line="432" w:lineRule="auto"/>
        <w:ind w:firstLine="411" w:firstLineChars="196"/>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（2）规则泛化</w:t>
      </w:r>
    </w:p>
    <w:p>
      <w:pPr>
        <w:snapToGrid w:val="0"/>
        <w:spacing w:line="432" w:lineRule="auto"/>
        <w:ind w:firstLine="420" w:firstLineChars="20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学生常凭自己主观想象将某些语言规则用到不该用的地方，这种规则过度泛化现象也比较突出。比如，他们根据sing的过去式为sang，错误地推出bring的过去式为brang。他们知道双写辅音字母加est构成形容词最高级的规则，而想当然地写出了baddest。</w:t>
      </w:r>
    </w:p>
    <w:p>
      <w:pPr>
        <w:snapToGrid w:val="0"/>
        <w:spacing w:line="432" w:lineRule="auto"/>
        <w:ind w:firstLine="411" w:firstLineChars="196"/>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（3）句法结构错误</w:t>
      </w:r>
    </w:p>
    <w:p>
      <w:pPr>
        <w:snapToGrid w:val="0"/>
        <w:spacing w:line="432" w:lineRule="auto"/>
        <w:ind w:firstLine="420" w:firstLineChars="20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由于不熟悉英语五种基本句子结构，加之受母语负迁移的影响，句法结构错误也是学生英语表达的常见错误。</w:t>
      </w:r>
    </w:p>
    <w:p>
      <w:pPr>
        <w:snapToGrid w:val="0"/>
        <w:spacing w:line="432" w:lineRule="auto"/>
        <w:ind w:firstLine="420" w:firstLineChars="20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误例1：She very much likes English. （非常明显的汉语句式结构）</w:t>
      </w:r>
    </w:p>
    <w:p>
      <w:pPr>
        <w:snapToGrid w:val="0"/>
        <w:spacing w:line="432" w:lineRule="auto"/>
        <w:ind w:firstLine="420" w:firstLineChars="20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误例2：The girl is standing there is my classmates. （</w:t>
      </w:r>
      <w:r>
        <w:rPr>
          <w:rFonts w:hint="eastAsia" w:ascii="Times New Roman" w:hAnsi="Times New Roman" w:cs="Times New Roman"/>
          <w:color w:val="000000" w:themeColor="text1"/>
          <w:sz w:val="21"/>
          <w:szCs w:val="21"/>
          <w14:textFill>
            <w14:solidFill>
              <w14:schemeClr w14:val="tx1"/>
            </w14:solidFill>
          </w14:textFill>
        </w:rPr>
        <w:t>‘</w:t>
      </w:r>
      <w:r>
        <w:rPr>
          <w:rFonts w:ascii="Times New Roman" w:hAnsi="Times New Roman" w:cs="Times New Roman"/>
          <w:color w:val="000000" w:themeColor="text1"/>
          <w:sz w:val="21"/>
          <w:szCs w:val="21"/>
          <w14:textFill>
            <w14:solidFill>
              <w14:schemeClr w14:val="tx1"/>
            </w14:solidFill>
          </w14:textFill>
        </w:rPr>
        <w:t>is standing</w:t>
      </w:r>
      <w:r>
        <w:rPr>
          <w:rFonts w:hint="eastAsia" w:ascii="Times New Roman" w:hAnsi="Times New Roman" w:cs="Times New Roman"/>
          <w:color w:val="000000" w:themeColor="text1"/>
          <w:sz w:val="21"/>
          <w:szCs w:val="21"/>
          <w14:textFill>
            <w14:solidFill>
              <w14:schemeClr w14:val="tx1"/>
            </w14:solidFill>
          </w14:textFill>
        </w:rPr>
        <w:t>’</w:t>
      </w:r>
      <w:r>
        <w:rPr>
          <w:rFonts w:ascii="Times New Roman" w:hAnsi="Times New Roman" w:cs="Times New Roman"/>
          <w:color w:val="000000" w:themeColor="text1"/>
          <w:sz w:val="21"/>
          <w:szCs w:val="21"/>
          <w14:textFill>
            <w14:solidFill>
              <w14:schemeClr w14:val="tx1"/>
            </w14:solidFill>
          </w14:textFill>
        </w:rPr>
        <w:t>谓语</w:t>
      </w:r>
      <w:r>
        <w:rPr>
          <w:rFonts w:hint="eastAsia" w:ascii="Times New Roman" w:hAnsi="Times New Roman" w:cs="Times New Roman"/>
          <w:color w:val="000000" w:themeColor="text1"/>
          <w:sz w:val="21"/>
          <w:szCs w:val="21"/>
          <w14:textFill>
            <w14:solidFill>
              <w14:schemeClr w14:val="tx1"/>
            </w14:solidFill>
          </w14:textFill>
        </w:rPr>
        <w:t>形式</w:t>
      </w:r>
      <w:r>
        <w:rPr>
          <w:rFonts w:ascii="Times New Roman" w:hAnsi="Times New Roman" w:cs="Times New Roman"/>
          <w:color w:val="000000" w:themeColor="text1"/>
          <w:sz w:val="21"/>
          <w:szCs w:val="21"/>
          <w14:textFill>
            <w14:solidFill>
              <w14:schemeClr w14:val="tx1"/>
            </w14:solidFill>
          </w14:textFill>
        </w:rPr>
        <w:t>用作非谓语）</w:t>
      </w:r>
    </w:p>
    <w:p>
      <w:pPr>
        <w:snapToGrid w:val="0"/>
        <w:spacing w:line="432" w:lineRule="auto"/>
        <w:rPr>
          <w:rFonts w:ascii="Times New Roman" w:hAnsi="Times New Roman" w:cs="Times New Roman"/>
          <w:b/>
          <w:color w:val="000000" w:themeColor="text1"/>
          <w:sz w:val="21"/>
          <w:szCs w:val="21"/>
          <w14:textFill>
            <w14:solidFill>
              <w14:schemeClr w14:val="tx1"/>
            </w14:solidFill>
          </w14:textFill>
        </w:rPr>
      </w:pPr>
      <w:r>
        <w:rPr>
          <w:rFonts w:hint="eastAsia" w:ascii="Times New Roman" w:hAnsi="Times New Roman" w:cs="Times New Roman"/>
          <w:b/>
          <w:color w:val="000000" w:themeColor="text1"/>
          <w:sz w:val="21"/>
          <w:szCs w:val="21"/>
          <w14:textFill>
            <w14:solidFill>
              <w14:schemeClr w14:val="tx1"/>
            </w14:solidFill>
          </w14:textFill>
        </w:rPr>
        <w:t xml:space="preserve">2.1.3 </w:t>
      </w:r>
      <w:r>
        <w:rPr>
          <w:rFonts w:ascii="Times New Roman" w:hAnsi="Times New Roman" w:cs="Times New Roman"/>
          <w:b/>
          <w:color w:val="000000" w:themeColor="text1"/>
          <w:sz w:val="21"/>
          <w:szCs w:val="21"/>
          <w14:textFill>
            <w14:solidFill>
              <w14:schemeClr w14:val="tx1"/>
            </w14:solidFill>
          </w14:textFill>
        </w:rPr>
        <w:t>语义错误</w:t>
      </w:r>
    </w:p>
    <w:p>
      <w:pPr>
        <w:widowControl/>
        <w:snapToGrid w:val="0"/>
        <w:spacing w:line="432" w:lineRule="auto"/>
        <w:ind w:firstLine="48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学生使用语言过程中存在语言形式正确但却达不到交际效果的语用失误现象，他们在特定的语境中使用语言出现了偏差。这种语义表达与语境不符的失语常表现在语境不符和逻辑不严等方面。</w:t>
      </w:r>
    </w:p>
    <w:p>
      <w:pPr>
        <w:snapToGrid w:val="0"/>
        <w:spacing w:line="432" w:lineRule="auto"/>
        <w:ind w:firstLine="411" w:firstLineChars="196"/>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（1）语境不符</w:t>
      </w:r>
    </w:p>
    <w:p>
      <w:pPr>
        <w:widowControl/>
        <w:snapToGrid w:val="0"/>
        <w:spacing w:line="432" w:lineRule="auto"/>
        <w:ind w:firstLine="48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使用英语过程中，忽略了语境的恰当性。比如，某年重庆市中考英语试题书面表达的话题是“指路”，有学生用了Let’s go and visit it together.可这是“带路”而非“指路”！</w:t>
      </w:r>
    </w:p>
    <w:p>
      <w:pPr>
        <w:snapToGrid w:val="0"/>
        <w:spacing w:line="432" w:lineRule="auto"/>
        <w:ind w:firstLine="411" w:firstLineChars="196"/>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（2）逻辑不严</w:t>
      </w:r>
    </w:p>
    <w:p>
      <w:pPr>
        <w:snapToGrid w:val="0"/>
        <w:spacing w:line="432" w:lineRule="auto"/>
        <w:ind w:firstLine="42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使用语言时存在前后照应不当、用词极端等逻辑不够严谨的现象。</w:t>
      </w:r>
    </w:p>
    <w:p>
      <w:pPr>
        <w:snapToGrid w:val="0"/>
        <w:spacing w:line="432" w:lineRule="auto"/>
        <w:ind w:firstLine="42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误例1：</w:t>
      </w:r>
      <w:r>
        <w:rPr>
          <w:rFonts w:ascii="Times New Roman" w:hAnsi="Times New Roman" w:cs="Times New Roman"/>
          <w:color w:val="000000" w:themeColor="text1"/>
          <w:sz w:val="21"/>
          <w:szCs w:val="21"/>
          <w:u w:val="single"/>
          <w14:textFill>
            <w14:solidFill>
              <w14:schemeClr w14:val="tx1"/>
            </w14:solidFill>
          </w14:textFill>
        </w:rPr>
        <w:t>Only</w:t>
      </w:r>
      <w:r>
        <w:rPr>
          <w:rFonts w:ascii="Times New Roman" w:hAnsi="Times New Roman" w:cs="Times New Roman"/>
          <w:color w:val="000000" w:themeColor="text1"/>
          <w:sz w:val="21"/>
          <w:szCs w:val="21"/>
          <w14:textFill>
            <w14:solidFill>
              <w14:schemeClr w14:val="tx1"/>
            </w14:solidFill>
          </w14:textFill>
        </w:rPr>
        <w:t xml:space="preserve"> when everyone is fond of reading can we live a more wonderful life.（only的使用太过极端）</w:t>
      </w:r>
    </w:p>
    <w:p>
      <w:pPr>
        <w:snapToGrid w:val="0"/>
        <w:spacing w:line="432" w:lineRule="auto"/>
        <w:ind w:firstLine="42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误例2：Reading is like the </w:t>
      </w:r>
      <w:r>
        <w:rPr>
          <w:rFonts w:ascii="Times New Roman" w:hAnsi="Times New Roman" w:cs="Times New Roman"/>
          <w:color w:val="000000" w:themeColor="text1"/>
          <w:sz w:val="21"/>
          <w:szCs w:val="21"/>
          <w:u w:val="single"/>
          <w14:textFill>
            <w14:solidFill>
              <w14:schemeClr w14:val="tx1"/>
            </w14:solidFill>
          </w14:textFill>
        </w:rPr>
        <w:t>food</w:t>
      </w:r>
      <w:r>
        <w:rPr>
          <w:rFonts w:ascii="Times New Roman" w:hAnsi="Times New Roman" w:cs="Times New Roman"/>
          <w:color w:val="000000" w:themeColor="text1"/>
          <w:sz w:val="21"/>
          <w:szCs w:val="21"/>
          <w14:textFill>
            <w14:solidFill>
              <w14:schemeClr w14:val="tx1"/>
            </w14:solidFill>
          </w14:textFill>
        </w:rPr>
        <w:t xml:space="preserve">. The life without reading is like </w:t>
      </w:r>
      <w:r>
        <w:rPr>
          <w:rFonts w:ascii="Times New Roman" w:hAnsi="Times New Roman" w:cs="Times New Roman"/>
          <w:color w:val="000000" w:themeColor="text1"/>
          <w:sz w:val="21"/>
          <w:szCs w:val="21"/>
          <w:u w:val="single"/>
          <w14:textFill>
            <w14:solidFill>
              <w14:schemeClr w14:val="tx1"/>
            </w14:solidFill>
          </w14:textFill>
        </w:rPr>
        <w:t>the earth without sunshine</w:t>
      </w:r>
      <w:r>
        <w:rPr>
          <w:rFonts w:ascii="Times New Roman" w:hAnsi="Times New Roman" w:cs="Times New Roman"/>
          <w:color w:val="000000" w:themeColor="text1"/>
          <w:sz w:val="21"/>
          <w:szCs w:val="21"/>
          <w14:textFill>
            <w14:solidFill>
              <w14:schemeClr w14:val="tx1"/>
            </w14:solidFill>
          </w14:textFill>
        </w:rPr>
        <w:t>.（前后两句之间逻辑不连贯，若将后句改为</w:t>
      </w:r>
      <w:r>
        <w:rPr>
          <w:rFonts w:ascii="Times New Roman" w:hAnsi="Times New Roman" w:cs="Times New Roman"/>
          <w:i/>
          <w:color w:val="000000" w:themeColor="text1"/>
          <w:sz w:val="21"/>
          <w:szCs w:val="21"/>
          <w14:textFill>
            <w14:solidFill>
              <w14:schemeClr w14:val="tx1"/>
            </w14:solidFill>
          </w14:textFill>
        </w:rPr>
        <w:t>The life without reading is like dishes without salt.</w:t>
      </w:r>
      <w:r>
        <w:rPr>
          <w:rFonts w:ascii="Times New Roman" w:hAnsi="Times New Roman" w:cs="Times New Roman"/>
          <w:color w:val="000000" w:themeColor="text1"/>
          <w:sz w:val="21"/>
          <w:szCs w:val="21"/>
          <w14:textFill>
            <w14:solidFill>
              <w14:schemeClr w14:val="tx1"/>
            </w14:solidFill>
          </w14:textFill>
        </w:rPr>
        <w:t>就顺畅多了）</w:t>
      </w:r>
    </w:p>
    <w:p>
      <w:pPr>
        <w:snapToGrid w:val="0"/>
        <w:spacing w:line="432" w:lineRule="auto"/>
        <w:rPr>
          <w:rFonts w:ascii="Times New Roman" w:hAnsi="Times New Roman" w:cs="Times New Roman"/>
          <w:b/>
          <w:color w:val="000000" w:themeColor="text1"/>
          <w:sz w:val="21"/>
          <w:szCs w:val="21"/>
          <w14:textFill>
            <w14:solidFill>
              <w14:schemeClr w14:val="tx1"/>
            </w14:solidFill>
          </w14:textFill>
        </w:rPr>
      </w:pPr>
      <w:r>
        <w:rPr>
          <w:rFonts w:hint="eastAsia" w:ascii="Times New Roman" w:hAnsi="Times New Roman" w:cs="Times New Roman"/>
          <w:b/>
          <w:color w:val="000000" w:themeColor="text1"/>
          <w:sz w:val="21"/>
          <w:szCs w:val="21"/>
          <w14:textFill>
            <w14:solidFill>
              <w14:schemeClr w14:val="tx1"/>
            </w14:solidFill>
          </w14:textFill>
        </w:rPr>
        <w:t xml:space="preserve">2.1.4 </w:t>
      </w:r>
      <w:r>
        <w:rPr>
          <w:rFonts w:ascii="Times New Roman" w:hAnsi="Times New Roman" w:cs="Times New Roman"/>
          <w:b/>
          <w:color w:val="000000" w:themeColor="text1"/>
          <w:sz w:val="21"/>
          <w:szCs w:val="21"/>
          <w14:textFill>
            <w14:solidFill>
              <w14:schemeClr w14:val="tx1"/>
            </w14:solidFill>
          </w14:textFill>
        </w:rPr>
        <w:t>文化失语</w:t>
      </w:r>
    </w:p>
    <w:p>
      <w:pPr>
        <w:snapToGrid w:val="0"/>
        <w:spacing w:line="432" w:lineRule="auto"/>
        <w:ind w:firstLine="420"/>
        <w:rPr>
          <w:rFonts w:ascii="Times New Roman" w:hAnsi="Times New Roman" w:cs="Times New Roman"/>
          <w:sz w:val="21"/>
          <w:szCs w:val="21"/>
        </w:rPr>
      </w:pPr>
      <w:r>
        <w:rPr>
          <w:rFonts w:ascii="Times New Roman" w:hAnsi="Times New Roman" w:cs="Times New Roman"/>
          <w:color w:val="000000" w:themeColor="text1"/>
          <w:sz w:val="21"/>
          <w:szCs w:val="21"/>
          <w14:textFill>
            <w14:solidFill>
              <w14:schemeClr w14:val="tx1"/>
            </w14:solidFill>
          </w14:textFill>
        </w:rPr>
        <w:t>我国的中学生似乎对西方文化很感兴趣，但调查中发现，几乎仅限于圣诞节、情人节等节日，对西方文化的学习只是管中窥豹而已。某年重庆市中考英语试题考查交际用语“</w:t>
      </w:r>
      <w:r>
        <w:rPr>
          <w:rFonts w:ascii="Times New Roman" w:hAnsi="Times New Roman" w:cs="Times New Roman"/>
          <w:sz w:val="21"/>
          <w:szCs w:val="21"/>
        </w:rPr>
        <w:t>I think I can help you with your English.</w:t>
      </w:r>
      <w:r>
        <w:rPr>
          <w:rFonts w:ascii="Times New Roman" w:hAnsi="Times New Roman" w:cs="Times New Roman"/>
          <w:color w:val="000000" w:themeColor="text1"/>
          <w:sz w:val="21"/>
          <w:szCs w:val="21"/>
          <w14:textFill>
            <w14:solidFill>
              <w14:schemeClr w14:val="tx1"/>
            </w14:solidFill>
          </w14:textFill>
        </w:rPr>
        <w:t>”最佳应答语为“</w:t>
      </w:r>
      <w:r>
        <w:rPr>
          <w:rStyle w:val="11"/>
          <w:rFonts w:ascii="Times New Roman" w:hAnsi="Times New Roman" w:cs="Times New Roman"/>
          <w:sz w:val="21"/>
          <w:szCs w:val="21"/>
        </w:rPr>
        <w:t>It’s very kind of you.</w:t>
      </w:r>
      <w:r>
        <w:rPr>
          <w:rFonts w:ascii="Times New Roman" w:hAnsi="Times New Roman" w:cs="Times New Roman"/>
          <w:color w:val="000000" w:themeColor="text1"/>
          <w:sz w:val="21"/>
          <w:szCs w:val="21"/>
          <w14:textFill>
            <w14:solidFill>
              <w14:schemeClr w14:val="tx1"/>
            </w14:solidFill>
          </w14:textFill>
        </w:rPr>
        <w:t>”但相当一部分学生选择了“</w:t>
      </w:r>
      <w:r>
        <w:rPr>
          <w:rStyle w:val="11"/>
          <w:rFonts w:ascii="Times New Roman" w:hAnsi="Times New Roman" w:cs="Times New Roman"/>
          <w:sz w:val="21"/>
          <w:szCs w:val="21"/>
        </w:rPr>
        <w:t>You’re so good.</w:t>
      </w:r>
      <w:r>
        <w:rPr>
          <w:rFonts w:ascii="Times New Roman" w:hAnsi="Times New Roman" w:cs="Times New Roman"/>
          <w:color w:val="000000" w:themeColor="text1"/>
          <w:sz w:val="21"/>
          <w:szCs w:val="21"/>
          <w14:textFill>
            <w14:solidFill>
              <w14:schemeClr w14:val="tx1"/>
            </w14:solidFill>
          </w14:textFill>
        </w:rPr>
        <w:t>”或“</w:t>
      </w:r>
      <w:r>
        <w:rPr>
          <w:rStyle w:val="11"/>
          <w:rFonts w:ascii="Times New Roman" w:hAnsi="Times New Roman" w:cs="Times New Roman"/>
          <w:sz w:val="21"/>
          <w:szCs w:val="21"/>
        </w:rPr>
        <w:t>You’re welcome.</w:t>
      </w:r>
      <w:r>
        <w:rPr>
          <w:rFonts w:ascii="Times New Roman" w:hAnsi="Times New Roman" w:cs="Times New Roman"/>
          <w:color w:val="000000" w:themeColor="text1"/>
          <w:sz w:val="21"/>
          <w:szCs w:val="21"/>
          <w14:textFill>
            <w14:solidFill>
              <w14:schemeClr w14:val="tx1"/>
            </w14:solidFill>
          </w14:textFill>
        </w:rPr>
        <w:t>”等中国式答语。另一方面，中学生普遍对于如何用英语传播中国文化感到不知所措，相当多的学生不知道</w:t>
      </w:r>
      <w:r>
        <w:rPr>
          <w:rFonts w:ascii="Times New Roman" w:hAnsi="Times New Roman" w:cs="Times New Roman"/>
          <w:sz w:val="21"/>
          <w:szCs w:val="21"/>
        </w:rPr>
        <w:t>故宫、颐和园、端午节、京剧等词汇的英语表达，学生对中国文化的词汇掌握非常欠缺。</w:t>
      </w:r>
    </w:p>
    <w:p>
      <w:pPr>
        <w:snapToGrid w:val="0"/>
        <w:spacing w:line="432" w:lineRule="auto"/>
        <w:rPr>
          <w:rFonts w:ascii="Times New Roman" w:hAnsi="Times New Roman" w:cs="Times New Roman"/>
          <w:b/>
          <w:color w:val="000000" w:themeColor="text1"/>
          <w:sz w:val="21"/>
          <w:szCs w:val="21"/>
          <w14:textFill>
            <w14:solidFill>
              <w14:schemeClr w14:val="tx1"/>
            </w14:solidFill>
          </w14:textFill>
        </w:rPr>
      </w:pPr>
      <w:r>
        <w:rPr>
          <w:rFonts w:hint="eastAsia" w:ascii="Times New Roman" w:hAnsi="Times New Roman" w:cs="Times New Roman"/>
          <w:b/>
          <w:color w:val="000000" w:themeColor="text1"/>
          <w:sz w:val="21"/>
          <w:szCs w:val="21"/>
          <w14:textFill>
            <w14:solidFill>
              <w14:schemeClr w14:val="tx1"/>
            </w14:solidFill>
          </w14:textFill>
        </w:rPr>
        <w:t xml:space="preserve">2.2 </w:t>
      </w:r>
      <w:r>
        <w:rPr>
          <w:rFonts w:ascii="Times New Roman" w:hAnsi="Times New Roman" w:cs="Times New Roman"/>
          <w:b/>
          <w:color w:val="000000" w:themeColor="text1"/>
          <w:sz w:val="21"/>
          <w:szCs w:val="21"/>
          <w14:textFill>
            <w14:solidFill>
              <w14:schemeClr w14:val="tx1"/>
            </w14:solidFill>
          </w14:textFill>
        </w:rPr>
        <w:t>课堂观察</w:t>
      </w:r>
    </w:p>
    <w:p>
      <w:pPr>
        <w:snapToGrid w:val="0"/>
        <w:spacing w:line="432" w:lineRule="auto"/>
        <w:ind w:firstLine="42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笔者对某区三所中学的六位教师的课堂进行了观察。这三所学校分布在市区、郊区和农村。六位老师为初中三个年级，每个年级两位。年龄结构上看，既有刚从大学毕业的新教师，也有中年教师和老教师。在这六节次的课堂观察中，笔者共记录到学生英语表达（含回答问题）91人次（集体回答、小组讨论不计在内），英语表达“失语”117次，教师对学生“失语”进行反馈41次。统计结果见表2。</w:t>
      </w:r>
    </w:p>
    <w:p>
      <w:pPr>
        <w:snapToGrid w:val="0"/>
        <w:spacing w:line="432" w:lineRule="auto"/>
        <w:ind w:firstLine="105" w:firstLineChars="5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表2 课堂上学生英语表达失语及教师反馈情况统计表</w:t>
      </w:r>
    </w:p>
    <w:tbl>
      <w:tblPr>
        <w:tblStyle w:val="8"/>
        <w:tblW w:w="68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850"/>
        <w:gridCol w:w="663"/>
        <w:gridCol w:w="744"/>
        <w:gridCol w:w="662"/>
        <w:gridCol w:w="663"/>
        <w:gridCol w:w="660"/>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11" w:type="dxa"/>
            <w:vAlign w:val="bottom"/>
          </w:tcPr>
          <w:p>
            <w:pPr>
              <w:snapToGrid w:val="0"/>
              <w:spacing w:line="432"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错误类型</w:t>
            </w:r>
          </w:p>
        </w:tc>
        <w:tc>
          <w:tcPr>
            <w:tcW w:w="850" w:type="dxa"/>
            <w:vAlign w:val="bottom"/>
          </w:tcPr>
          <w:p>
            <w:pPr>
              <w:snapToGrid w:val="0"/>
              <w:spacing w:line="432"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词汇</w:t>
            </w:r>
          </w:p>
          <w:p>
            <w:pPr>
              <w:snapToGrid w:val="0"/>
              <w:spacing w:line="432"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错误</w:t>
            </w:r>
          </w:p>
        </w:tc>
        <w:tc>
          <w:tcPr>
            <w:tcW w:w="663" w:type="dxa"/>
            <w:vAlign w:val="bottom"/>
          </w:tcPr>
          <w:p>
            <w:pPr>
              <w:snapToGrid w:val="0"/>
              <w:spacing w:line="432"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语法</w:t>
            </w:r>
          </w:p>
          <w:p>
            <w:pPr>
              <w:snapToGrid w:val="0"/>
              <w:spacing w:line="432"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错误</w:t>
            </w:r>
          </w:p>
        </w:tc>
        <w:tc>
          <w:tcPr>
            <w:tcW w:w="744" w:type="dxa"/>
            <w:vAlign w:val="bottom"/>
          </w:tcPr>
          <w:p>
            <w:pPr>
              <w:snapToGrid w:val="0"/>
              <w:spacing w:line="432"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语义</w:t>
            </w:r>
          </w:p>
          <w:p>
            <w:pPr>
              <w:snapToGrid w:val="0"/>
              <w:spacing w:line="432"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错误</w:t>
            </w:r>
          </w:p>
        </w:tc>
        <w:tc>
          <w:tcPr>
            <w:tcW w:w="662" w:type="dxa"/>
            <w:vAlign w:val="bottom"/>
          </w:tcPr>
          <w:p>
            <w:pPr>
              <w:snapToGrid w:val="0"/>
              <w:spacing w:line="432"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文化</w:t>
            </w:r>
          </w:p>
          <w:p>
            <w:pPr>
              <w:snapToGrid w:val="0"/>
              <w:spacing w:line="432"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失语</w:t>
            </w:r>
          </w:p>
        </w:tc>
        <w:tc>
          <w:tcPr>
            <w:tcW w:w="663" w:type="dxa"/>
            <w:vAlign w:val="bottom"/>
          </w:tcPr>
          <w:p>
            <w:pPr>
              <w:snapToGrid w:val="0"/>
              <w:spacing w:line="432"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合计</w:t>
            </w:r>
          </w:p>
        </w:tc>
        <w:tc>
          <w:tcPr>
            <w:tcW w:w="660" w:type="dxa"/>
            <w:vAlign w:val="bottom"/>
          </w:tcPr>
          <w:p>
            <w:pPr>
              <w:snapToGrid w:val="0"/>
              <w:spacing w:line="432"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人均</w:t>
            </w:r>
          </w:p>
        </w:tc>
        <w:tc>
          <w:tcPr>
            <w:tcW w:w="660" w:type="dxa"/>
            <w:vAlign w:val="bottom"/>
          </w:tcPr>
          <w:p>
            <w:pPr>
              <w:snapToGrid w:val="0"/>
              <w:spacing w:line="432"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节均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11" w:type="dxa"/>
            <w:vAlign w:val="bottom"/>
          </w:tcPr>
          <w:p>
            <w:pPr>
              <w:snapToGrid w:val="0"/>
              <w:spacing w:line="432"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学生表达失语（次）</w:t>
            </w:r>
          </w:p>
        </w:tc>
        <w:tc>
          <w:tcPr>
            <w:tcW w:w="850" w:type="dxa"/>
            <w:vAlign w:val="bottom"/>
          </w:tcPr>
          <w:p>
            <w:pPr>
              <w:snapToGrid w:val="0"/>
              <w:spacing w:line="432"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39</w:t>
            </w:r>
          </w:p>
        </w:tc>
        <w:tc>
          <w:tcPr>
            <w:tcW w:w="663" w:type="dxa"/>
            <w:vAlign w:val="bottom"/>
          </w:tcPr>
          <w:p>
            <w:pPr>
              <w:snapToGrid w:val="0"/>
              <w:spacing w:line="432"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72</w:t>
            </w:r>
          </w:p>
        </w:tc>
        <w:tc>
          <w:tcPr>
            <w:tcW w:w="744" w:type="dxa"/>
            <w:vAlign w:val="bottom"/>
          </w:tcPr>
          <w:p>
            <w:pPr>
              <w:snapToGrid w:val="0"/>
              <w:spacing w:line="432"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4</w:t>
            </w:r>
          </w:p>
        </w:tc>
        <w:tc>
          <w:tcPr>
            <w:tcW w:w="662" w:type="dxa"/>
            <w:vAlign w:val="bottom"/>
          </w:tcPr>
          <w:p>
            <w:pPr>
              <w:snapToGrid w:val="0"/>
              <w:spacing w:line="432"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2</w:t>
            </w:r>
          </w:p>
        </w:tc>
        <w:tc>
          <w:tcPr>
            <w:tcW w:w="663" w:type="dxa"/>
            <w:vAlign w:val="bottom"/>
          </w:tcPr>
          <w:p>
            <w:pPr>
              <w:snapToGrid w:val="0"/>
              <w:spacing w:line="432"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117</w:t>
            </w:r>
          </w:p>
        </w:tc>
        <w:tc>
          <w:tcPr>
            <w:tcW w:w="660" w:type="dxa"/>
            <w:vAlign w:val="bottom"/>
          </w:tcPr>
          <w:p>
            <w:pPr>
              <w:snapToGrid w:val="0"/>
              <w:spacing w:line="432"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1.29</w:t>
            </w:r>
          </w:p>
        </w:tc>
        <w:tc>
          <w:tcPr>
            <w:tcW w:w="660" w:type="dxa"/>
            <w:vAlign w:val="bottom"/>
          </w:tcPr>
          <w:p>
            <w:pPr>
              <w:snapToGrid w:val="0"/>
              <w:spacing w:line="432"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11" w:type="dxa"/>
            <w:vAlign w:val="bottom"/>
          </w:tcPr>
          <w:p>
            <w:pPr>
              <w:snapToGrid w:val="0"/>
              <w:spacing w:line="432"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教师反馈（次）</w:t>
            </w:r>
          </w:p>
        </w:tc>
        <w:tc>
          <w:tcPr>
            <w:tcW w:w="850" w:type="dxa"/>
            <w:vAlign w:val="bottom"/>
          </w:tcPr>
          <w:p>
            <w:pPr>
              <w:snapToGrid w:val="0"/>
              <w:spacing w:line="432"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23</w:t>
            </w:r>
          </w:p>
        </w:tc>
        <w:tc>
          <w:tcPr>
            <w:tcW w:w="663" w:type="dxa"/>
            <w:vAlign w:val="bottom"/>
          </w:tcPr>
          <w:p>
            <w:pPr>
              <w:snapToGrid w:val="0"/>
              <w:spacing w:line="432"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17</w:t>
            </w:r>
          </w:p>
        </w:tc>
        <w:tc>
          <w:tcPr>
            <w:tcW w:w="744" w:type="dxa"/>
            <w:vAlign w:val="bottom"/>
          </w:tcPr>
          <w:p>
            <w:pPr>
              <w:snapToGrid w:val="0"/>
              <w:spacing w:line="432"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w:t>
            </w:r>
          </w:p>
        </w:tc>
        <w:tc>
          <w:tcPr>
            <w:tcW w:w="662" w:type="dxa"/>
            <w:vAlign w:val="bottom"/>
          </w:tcPr>
          <w:p>
            <w:pPr>
              <w:snapToGrid w:val="0"/>
              <w:spacing w:line="432"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0</w:t>
            </w:r>
          </w:p>
        </w:tc>
        <w:tc>
          <w:tcPr>
            <w:tcW w:w="663" w:type="dxa"/>
            <w:vAlign w:val="bottom"/>
          </w:tcPr>
          <w:p>
            <w:pPr>
              <w:snapToGrid w:val="0"/>
              <w:spacing w:line="432"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41</w:t>
            </w:r>
          </w:p>
        </w:tc>
        <w:tc>
          <w:tcPr>
            <w:tcW w:w="660" w:type="dxa"/>
            <w:vAlign w:val="bottom"/>
          </w:tcPr>
          <w:p>
            <w:pPr>
              <w:snapToGrid w:val="0"/>
              <w:spacing w:line="432"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0.45</w:t>
            </w:r>
          </w:p>
        </w:tc>
        <w:tc>
          <w:tcPr>
            <w:tcW w:w="660" w:type="dxa"/>
            <w:vAlign w:val="bottom"/>
          </w:tcPr>
          <w:p>
            <w:pPr>
              <w:snapToGrid w:val="0"/>
              <w:spacing w:line="432"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6.8</w:t>
            </w:r>
          </w:p>
        </w:tc>
      </w:tr>
    </w:tbl>
    <w:p>
      <w:pPr>
        <w:snapToGrid w:val="0"/>
        <w:spacing w:line="432" w:lineRule="auto"/>
        <w:ind w:firstLine="420" w:firstLineChars="20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从表2可知，平均每节课学生英语表达失语19.5次（学生平均每节课英语表达15.2次），学生英语表达平均每人次失语1.29次，很少有学生在使用英语时不犯错。学生所犯的语法错误次数最多，其次是词汇错误，语义错误和文化失语较少。教师对学生的语言错误每节课平均反馈6.8次，占学生英语表达失语总数的34.9%，平均每人次失语反馈仅0.45次。教师似乎比较喜欢纠正学生的词汇错误，对学生大量的语法错误有视而不见之嫌。</w:t>
      </w:r>
    </w:p>
    <w:p>
      <w:pPr>
        <w:snapToGrid w:val="0"/>
        <w:spacing w:line="432" w:lineRule="auto"/>
        <w:ind w:firstLine="420" w:firstLineChars="20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课堂观察还发现，有的老师课堂上无法流畅地使用英语，英语表达时经常出现选词困难的情况。同时，教师对学生英语表达的语境恰当性不够敏感。笔者在某个星期三的一节英语课上观察到，学生造句：My father took me to the park yesterday.老师对其大加赞赏，可是yesterday（星期二）学生应该在学校上学，怎么可能去公园呢？而且还是父亲带他去！</w:t>
      </w:r>
    </w:p>
    <w:p>
      <w:pPr>
        <w:snapToGrid w:val="0"/>
        <w:spacing w:line="432" w:lineRule="auto"/>
        <w:rPr>
          <w:rFonts w:ascii="Times New Roman" w:hAnsi="Times New Roman" w:cs="Times New Roman"/>
          <w:b/>
          <w:color w:val="000000" w:themeColor="text1"/>
          <w:sz w:val="21"/>
          <w:szCs w:val="21"/>
          <w14:textFill>
            <w14:solidFill>
              <w14:schemeClr w14:val="tx1"/>
            </w14:solidFill>
          </w14:textFill>
        </w:rPr>
      </w:pPr>
      <w:r>
        <w:rPr>
          <w:rFonts w:hint="eastAsia" w:ascii="Times New Roman" w:hAnsi="Times New Roman" w:cs="Times New Roman"/>
          <w:b/>
          <w:color w:val="000000" w:themeColor="text1"/>
          <w:sz w:val="21"/>
          <w:szCs w:val="21"/>
          <w14:textFill>
            <w14:solidFill>
              <w14:schemeClr w14:val="tx1"/>
            </w14:solidFill>
          </w14:textFill>
        </w:rPr>
        <w:t xml:space="preserve">2.3 </w:t>
      </w:r>
      <w:r>
        <w:rPr>
          <w:rFonts w:ascii="Times New Roman" w:hAnsi="Times New Roman" w:cs="Times New Roman"/>
          <w:b/>
          <w:color w:val="000000" w:themeColor="text1"/>
          <w:sz w:val="21"/>
          <w:szCs w:val="21"/>
          <w14:textFill>
            <w14:solidFill>
              <w14:schemeClr w14:val="tx1"/>
            </w14:solidFill>
          </w14:textFill>
        </w:rPr>
        <w:t>问卷调查</w:t>
      </w:r>
    </w:p>
    <w:p>
      <w:pPr>
        <w:snapToGrid w:val="0"/>
        <w:spacing w:line="432" w:lineRule="auto"/>
        <w:ind w:firstLine="42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为全面了解学生英语表达失语的状况及成因，笔者选择了某区8所中学的46位教师和627位同学进行了问卷调查。8所学校为2所城区学校，3所郊区学校，3所农村学校，教师与同学较均衡地分布在初中三个年级。本次调查共发放问卷673份，收回有效问卷669份，其中教师46份、学生623份。统计结果见表3。</w:t>
      </w:r>
    </w:p>
    <w:p>
      <w:pPr>
        <w:snapToGrid w:val="0"/>
        <w:spacing w:line="432" w:lineRule="auto"/>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表3 师生纠错态度对比统计表</w:t>
      </w:r>
    </w:p>
    <w:tbl>
      <w:tblPr>
        <w:tblStyle w:val="8"/>
        <w:tblW w:w="79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1323"/>
        <w:gridCol w:w="1323"/>
        <w:gridCol w:w="1323"/>
        <w:gridCol w:w="1323"/>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23" w:type="dxa"/>
            <w:vAlign w:val="center"/>
          </w:tcPr>
          <w:p>
            <w:pPr>
              <w:snapToGrid w:val="0"/>
              <w:spacing w:line="432" w:lineRule="auto"/>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身份</w:t>
            </w:r>
          </w:p>
        </w:tc>
        <w:tc>
          <w:tcPr>
            <w:tcW w:w="1323" w:type="dxa"/>
            <w:vAlign w:val="center"/>
          </w:tcPr>
          <w:p>
            <w:pPr>
              <w:snapToGrid w:val="0"/>
              <w:spacing w:line="432" w:lineRule="auto"/>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非常不愿意</w:t>
            </w:r>
          </w:p>
        </w:tc>
        <w:tc>
          <w:tcPr>
            <w:tcW w:w="1323" w:type="dxa"/>
            <w:vAlign w:val="center"/>
          </w:tcPr>
          <w:p>
            <w:pPr>
              <w:snapToGrid w:val="0"/>
              <w:spacing w:line="432" w:lineRule="auto"/>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不愿意</w:t>
            </w:r>
          </w:p>
        </w:tc>
        <w:tc>
          <w:tcPr>
            <w:tcW w:w="1323" w:type="dxa"/>
            <w:vAlign w:val="center"/>
          </w:tcPr>
          <w:p>
            <w:pPr>
              <w:snapToGrid w:val="0"/>
              <w:spacing w:line="432" w:lineRule="auto"/>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不清楚</w:t>
            </w:r>
          </w:p>
        </w:tc>
        <w:tc>
          <w:tcPr>
            <w:tcW w:w="1323" w:type="dxa"/>
            <w:vAlign w:val="center"/>
          </w:tcPr>
          <w:p>
            <w:pPr>
              <w:snapToGrid w:val="0"/>
              <w:spacing w:line="432" w:lineRule="auto"/>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愿意</w:t>
            </w:r>
          </w:p>
        </w:tc>
        <w:tc>
          <w:tcPr>
            <w:tcW w:w="1323" w:type="dxa"/>
            <w:vAlign w:val="center"/>
          </w:tcPr>
          <w:p>
            <w:pPr>
              <w:snapToGrid w:val="0"/>
              <w:spacing w:line="432" w:lineRule="auto"/>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非常愿意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23" w:type="dxa"/>
            <w:vAlign w:val="center"/>
          </w:tcPr>
          <w:p>
            <w:pPr>
              <w:snapToGrid w:val="0"/>
              <w:spacing w:line="432" w:lineRule="auto"/>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 教师 </w:t>
            </w:r>
          </w:p>
        </w:tc>
        <w:tc>
          <w:tcPr>
            <w:tcW w:w="1323" w:type="dxa"/>
            <w:vAlign w:val="center"/>
          </w:tcPr>
          <w:p>
            <w:pPr>
              <w:snapToGrid w:val="0"/>
              <w:spacing w:line="432" w:lineRule="auto"/>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2.2%</w:t>
            </w:r>
          </w:p>
        </w:tc>
        <w:tc>
          <w:tcPr>
            <w:tcW w:w="1323" w:type="dxa"/>
            <w:vAlign w:val="center"/>
          </w:tcPr>
          <w:p>
            <w:pPr>
              <w:snapToGrid w:val="0"/>
              <w:spacing w:line="432" w:lineRule="auto"/>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8.6%</w:t>
            </w:r>
          </w:p>
        </w:tc>
        <w:tc>
          <w:tcPr>
            <w:tcW w:w="1323" w:type="dxa"/>
            <w:vAlign w:val="center"/>
          </w:tcPr>
          <w:p>
            <w:pPr>
              <w:snapToGrid w:val="0"/>
              <w:spacing w:line="432" w:lineRule="auto"/>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57.6%</w:t>
            </w:r>
          </w:p>
        </w:tc>
        <w:tc>
          <w:tcPr>
            <w:tcW w:w="1323" w:type="dxa"/>
            <w:vAlign w:val="center"/>
          </w:tcPr>
          <w:p>
            <w:pPr>
              <w:snapToGrid w:val="0"/>
              <w:spacing w:line="432" w:lineRule="auto"/>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27.3%</w:t>
            </w:r>
          </w:p>
        </w:tc>
        <w:tc>
          <w:tcPr>
            <w:tcW w:w="1323" w:type="dxa"/>
            <w:vAlign w:val="center"/>
          </w:tcPr>
          <w:p>
            <w:pPr>
              <w:snapToGrid w:val="0"/>
              <w:spacing w:line="432" w:lineRule="auto"/>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23" w:type="dxa"/>
            <w:vAlign w:val="center"/>
          </w:tcPr>
          <w:p>
            <w:pPr>
              <w:snapToGrid w:val="0"/>
              <w:spacing w:line="432" w:lineRule="auto"/>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学生</w:t>
            </w:r>
          </w:p>
        </w:tc>
        <w:tc>
          <w:tcPr>
            <w:tcW w:w="1323" w:type="dxa"/>
            <w:vAlign w:val="center"/>
          </w:tcPr>
          <w:p>
            <w:pPr>
              <w:snapToGrid w:val="0"/>
              <w:spacing w:line="432" w:lineRule="auto"/>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0.3%</w:t>
            </w:r>
          </w:p>
        </w:tc>
        <w:tc>
          <w:tcPr>
            <w:tcW w:w="1323" w:type="dxa"/>
            <w:vAlign w:val="center"/>
          </w:tcPr>
          <w:p>
            <w:pPr>
              <w:snapToGrid w:val="0"/>
              <w:spacing w:line="432" w:lineRule="auto"/>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4.2%</w:t>
            </w:r>
          </w:p>
        </w:tc>
        <w:tc>
          <w:tcPr>
            <w:tcW w:w="1323" w:type="dxa"/>
            <w:vAlign w:val="center"/>
          </w:tcPr>
          <w:p>
            <w:pPr>
              <w:snapToGrid w:val="0"/>
              <w:spacing w:line="432" w:lineRule="auto"/>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16.1%</w:t>
            </w:r>
          </w:p>
        </w:tc>
        <w:tc>
          <w:tcPr>
            <w:tcW w:w="1323" w:type="dxa"/>
            <w:vAlign w:val="center"/>
          </w:tcPr>
          <w:p>
            <w:pPr>
              <w:snapToGrid w:val="0"/>
              <w:spacing w:line="432" w:lineRule="auto"/>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74.2%</w:t>
            </w:r>
          </w:p>
        </w:tc>
        <w:tc>
          <w:tcPr>
            <w:tcW w:w="1323" w:type="dxa"/>
            <w:vAlign w:val="center"/>
          </w:tcPr>
          <w:p>
            <w:pPr>
              <w:snapToGrid w:val="0"/>
              <w:spacing w:line="432" w:lineRule="auto"/>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5.3%</w:t>
            </w:r>
          </w:p>
        </w:tc>
      </w:tr>
    </w:tbl>
    <w:p>
      <w:pPr>
        <w:snapToGrid w:val="0"/>
        <w:spacing w:line="432"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    从表3可知，针对纠错，教师与学生的态度存在巨大差异。教师对于是否纠错似乎有些迷茫（57.6%回答不清楚），回答愿意和非常愿意的占31.6%。反而是学生希望老师能及时纠正他们所犯的语言错误，回答愿意和非常愿意的占79.5%。这说明学生对纠错的态度比教师更加积极。</w:t>
      </w:r>
    </w:p>
    <w:p>
      <w:pPr>
        <w:snapToGrid w:val="0"/>
        <w:spacing w:line="432" w:lineRule="auto"/>
        <w:rPr>
          <w:rFonts w:ascii="Times New Roman" w:hAnsi="Times New Roman" w:cs="Times New Roman"/>
          <w:b/>
          <w:color w:val="000000" w:themeColor="text1"/>
          <w:sz w:val="21"/>
          <w:szCs w:val="21"/>
          <w14:textFill>
            <w14:solidFill>
              <w14:schemeClr w14:val="tx1"/>
            </w14:solidFill>
          </w14:textFill>
        </w:rPr>
      </w:pPr>
      <w:r>
        <w:rPr>
          <w:rFonts w:hint="eastAsia" w:ascii="Times New Roman" w:hAnsi="Times New Roman" w:cs="Times New Roman"/>
          <w:b/>
          <w:color w:val="000000" w:themeColor="text1"/>
          <w:sz w:val="21"/>
          <w:szCs w:val="21"/>
          <w14:textFill>
            <w14:solidFill>
              <w14:schemeClr w14:val="tx1"/>
            </w14:solidFill>
          </w14:textFill>
        </w:rPr>
        <w:t>3 失语</w:t>
      </w:r>
      <w:r>
        <w:rPr>
          <w:rFonts w:ascii="Times New Roman" w:hAnsi="Times New Roman" w:cs="Times New Roman"/>
          <w:b/>
          <w:color w:val="000000" w:themeColor="text1"/>
          <w:sz w:val="21"/>
          <w:szCs w:val="21"/>
          <w14:textFill>
            <w14:solidFill>
              <w14:schemeClr w14:val="tx1"/>
            </w14:solidFill>
          </w14:textFill>
        </w:rPr>
        <w:t>原因分析</w:t>
      </w:r>
    </w:p>
    <w:p>
      <w:pPr>
        <w:snapToGrid w:val="0"/>
        <w:spacing w:line="432" w:lineRule="auto"/>
        <w:rPr>
          <w:rFonts w:ascii="Times New Roman" w:hAnsi="Times New Roman" w:cs="Times New Roman"/>
          <w:b/>
          <w:color w:val="000000" w:themeColor="text1"/>
          <w:sz w:val="21"/>
          <w:szCs w:val="21"/>
          <w14:textFill>
            <w14:solidFill>
              <w14:schemeClr w14:val="tx1"/>
            </w14:solidFill>
          </w14:textFill>
        </w:rPr>
      </w:pPr>
      <w:r>
        <w:rPr>
          <w:rFonts w:hint="eastAsia" w:ascii="Times New Roman" w:hAnsi="Times New Roman" w:cs="Times New Roman"/>
          <w:b/>
          <w:color w:val="000000" w:themeColor="text1"/>
          <w:sz w:val="21"/>
          <w:szCs w:val="21"/>
          <w14:textFill>
            <w14:solidFill>
              <w14:schemeClr w14:val="tx1"/>
            </w14:solidFill>
          </w14:textFill>
        </w:rPr>
        <w:t xml:space="preserve">3.1 </w:t>
      </w:r>
      <w:r>
        <w:rPr>
          <w:rFonts w:ascii="Times New Roman" w:hAnsi="Times New Roman" w:cs="Times New Roman"/>
          <w:b/>
          <w:color w:val="000000" w:themeColor="text1"/>
          <w:sz w:val="21"/>
          <w:szCs w:val="21"/>
          <w14:textFill>
            <w14:solidFill>
              <w14:schemeClr w14:val="tx1"/>
            </w14:solidFill>
          </w14:textFill>
        </w:rPr>
        <w:t>教师自身英语语言能力不足</w:t>
      </w:r>
    </w:p>
    <w:p>
      <w:pPr>
        <w:snapToGrid w:val="0"/>
        <w:spacing w:line="432" w:lineRule="auto"/>
        <w:ind w:firstLine="420" w:firstLineChars="20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教师词汇贫乏，英语思维缺位。不少英语教师本人也是英语学习者，理论上讲，他们课堂教学所使用的英语，也是中介语。课堂观察中发现，教师自身英语表达“失语”也时有发生，不能给学生提供正确的英语表达范例，使学生缺乏规范标准的模仿学习机会。</w:t>
      </w:r>
    </w:p>
    <w:p>
      <w:pPr>
        <w:snapToGrid w:val="0"/>
        <w:spacing w:line="432" w:lineRule="auto"/>
        <w:rPr>
          <w:rFonts w:ascii="Times New Roman" w:hAnsi="Times New Roman" w:cs="Times New Roman"/>
          <w:b/>
          <w:color w:val="000000" w:themeColor="text1"/>
          <w:sz w:val="21"/>
          <w:szCs w:val="21"/>
          <w14:textFill>
            <w14:solidFill>
              <w14:schemeClr w14:val="tx1"/>
            </w14:solidFill>
          </w14:textFill>
        </w:rPr>
      </w:pPr>
      <w:r>
        <w:rPr>
          <w:rFonts w:hint="eastAsia" w:ascii="Times New Roman" w:hAnsi="Times New Roman" w:cs="Times New Roman"/>
          <w:b/>
          <w:color w:val="000000" w:themeColor="text1"/>
          <w:sz w:val="21"/>
          <w:szCs w:val="21"/>
          <w14:textFill>
            <w14:solidFill>
              <w14:schemeClr w14:val="tx1"/>
            </w14:solidFill>
          </w14:textFill>
        </w:rPr>
        <w:t xml:space="preserve">3.2 </w:t>
      </w:r>
      <w:r>
        <w:rPr>
          <w:rFonts w:ascii="Times New Roman" w:hAnsi="Times New Roman" w:cs="Times New Roman"/>
          <w:b/>
          <w:color w:val="000000" w:themeColor="text1"/>
          <w:sz w:val="21"/>
          <w:szCs w:val="21"/>
          <w14:textFill>
            <w14:solidFill>
              <w14:schemeClr w14:val="tx1"/>
            </w14:solidFill>
          </w14:textFill>
        </w:rPr>
        <w:t>教师语言教学理论水平不高</w:t>
      </w:r>
    </w:p>
    <w:p>
      <w:pPr>
        <w:snapToGrid w:val="0"/>
        <w:spacing w:line="432" w:lineRule="auto"/>
        <w:ind w:firstLine="42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教师没有自己的思想，人云亦云，对新的语言教学理论不加思考、不加甄别全盘接受，寻求适合本地学生实际的教学手段思考不足。在“淡化语法教学”成为国内外语教学主流话题的当下，英语课堂不“淡化语法”，不追求学生英语表达的流畅就会显得过时。教师对于课堂反馈的认知流于肤浅，对学生的盲目鼓励太多，excellent，perfect等溢美之词泛滥，过分关注评价对学生的自我肯定和心理上的满足，缺乏对学生语言表达失语的及时反馈，错过了良好的纠错时机。</w:t>
      </w:r>
    </w:p>
    <w:p>
      <w:pPr>
        <w:snapToGrid w:val="0"/>
        <w:spacing w:line="432" w:lineRule="auto"/>
        <w:rPr>
          <w:rFonts w:ascii="Times New Roman" w:hAnsi="Times New Roman" w:cs="Times New Roman"/>
          <w:b/>
          <w:color w:val="000000" w:themeColor="text1"/>
          <w:sz w:val="21"/>
          <w:szCs w:val="21"/>
          <w14:textFill>
            <w14:solidFill>
              <w14:schemeClr w14:val="tx1"/>
            </w14:solidFill>
          </w14:textFill>
        </w:rPr>
      </w:pPr>
      <w:r>
        <w:rPr>
          <w:rFonts w:hint="eastAsia" w:ascii="Times New Roman" w:hAnsi="Times New Roman" w:cs="Times New Roman"/>
          <w:b/>
          <w:color w:val="000000" w:themeColor="text1"/>
          <w:sz w:val="21"/>
          <w:szCs w:val="21"/>
          <w14:textFill>
            <w14:solidFill>
              <w14:schemeClr w14:val="tx1"/>
            </w14:solidFill>
          </w14:textFill>
        </w:rPr>
        <w:t xml:space="preserve">3.3 </w:t>
      </w:r>
      <w:r>
        <w:rPr>
          <w:rFonts w:ascii="Times New Roman" w:hAnsi="Times New Roman" w:cs="Times New Roman"/>
          <w:b/>
          <w:color w:val="000000" w:themeColor="text1"/>
          <w:sz w:val="21"/>
          <w:szCs w:val="21"/>
          <w14:textFill>
            <w14:solidFill>
              <w14:schemeClr w14:val="tx1"/>
            </w14:solidFill>
          </w14:textFill>
        </w:rPr>
        <w:t>教学中文化渗透意识不强</w:t>
      </w:r>
    </w:p>
    <w:p>
      <w:pPr>
        <w:snapToGrid w:val="0"/>
        <w:spacing w:line="432" w:lineRule="auto"/>
        <w:ind w:firstLine="420" w:firstLineChars="20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课堂观察发现不少英语教师不太关注东西方文化交融的教学。一方面，不少教师对教学材料的文化背景少有介绍，或是停留在零散文化知识讲解的层面，缺乏文化知识的关联性和系统性教学。另一方面，老师们对于中国文化的传播也同样缺乏深刻的认识，对使用英语传播中国文化的意识不强。这样的教学必然导致学生英语表达的文化失语。</w:t>
      </w:r>
    </w:p>
    <w:p>
      <w:pPr>
        <w:snapToGrid w:val="0"/>
        <w:spacing w:line="432" w:lineRule="auto"/>
        <w:rPr>
          <w:rFonts w:ascii="Times New Roman" w:hAnsi="Times New Roman" w:cs="Times New Roman"/>
          <w:b/>
          <w:color w:val="000000" w:themeColor="text1"/>
          <w:sz w:val="21"/>
          <w:szCs w:val="21"/>
          <w14:textFill>
            <w14:solidFill>
              <w14:schemeClr w14:val="tx1"/>
            </w14:solidFill>
          </w14:textFill>
        </w:rPr>
      </w:pPr>
      <w:r>
        <w:rPr>
          <w:rFonts w:hint="eastAsia" w:ascii="Times New Roman" w:hAnsi="Times New Roman" w:cs="Times New Roman"/>
          <w:b/>
          <w:color w:val="000000" w:themeColor="text1"/>
          <w:sz w:val="21"/>
          <w:szCs w:val="21"/>
          <w14:textFill>
            <w14:solidFill>
              <w14:schemeClr w14:val="tx1"/>
            </w14:solidFill>
          </w14:textFill>
        </w:rPr>
        <w:t xml:space="preserve">4 </w:t>
      </w:r>
      <w:r>
        <w:rPr>
          <w:rFonts w:ascii="Times New Roman" w:hAnsi="Times New Roman" w:cs="Times New Roman"/>
          <w:b/>
          <w:color w:val="000000" w:themeColor="text1"/>
          <w:sz w:val="21"/>
          <w:szCs w:val="21"/>
          <w14:textFill>
            <w14:solidFill>
              <w14:schemeClr w14:val="tx1"/>
            </w14:solidFill>
          </w14:textFill>
        </w:rPr>
        <w:t>教学建议</w:t>
      </w:r>
    </w:p>
    <w:p>
      <w:pPr>
        <w:snapToGrid w:val="0"/>
        <w:spacing w:line="432" w:lineRule="auto"/>
        <w:rPr>
          <w:rFonts w:ascii="Times New Roman" w:hAnsi="Times New Roman" w:cs="Times New Roman"/>
          <w:b/>
          <w:color w:val="000000" w:themeColor="text1"/>
          <w:sz w:val="21"/>
          <w:szCs w:val="21"/>
          <w14:textFill>
            <w14:solidFill>
              <w14:schemeClr w14:val="tx1"/>
            </w14:solidFill>
          </w14:textFill>
        </w:rPr>
      </w:pPr>
      <w:r>
        <w:rPr>
          <w:rFonts w:hint="eastAsia" w:ascii="Times New Roman" w:hAnsi="Times New Roman" w:cs="Times New Roman"/>
          <w:b/>
          <w:color w:val="000000" w:themeColor="text1"/>
          <w:sz w:val="21"/>
          <w:szCs w:val="21"/>
          <w14:textFill>
            <w14:solidFill>
              <w14:schemeClr w14:val="tx1"/>
            </w14:solidFill>
          </w14:textFill>
        </w:rPr>
        <w:t xml:space="preserve">4.1 </w:t>
      </w:r>
      <w:r>
        <w:rPr>
          <w:rFonts w:ascii="Times New Roman" w:hAnsi="Times New Roman" w:cs="Times New Roman"/>
          <w:b/>
          <w:color w:val="000000" w:themeColor="text1"/>
          <w:sz w:val="21"/>
          <w:szCs w:val="21"/>
          <w14:textFill>
            <w14:solidFill>
              <w14:schemeClr w14:val="tx1"/>
            </w14:solidFill>
          </w14:textFill>
        </w:rPr>
        <w:t>保证课堂英语输入质量</w:t>
      </w:r>
    </w:p>
    <w:p>
      <w:pPr>
        <w:snapToGrid w:val="0"/>
        <w:spacing w:line="432" w:lineRule="auto"/>
        <w:ind w:firstLine="420" w:firstLineChars="20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提高英语教师语言素养，保证语言输入质量。在课堂教学的师生交往中，教师规范、科学的语言是培养学生英语思维的重要途径。英语教师要清醒地认识到自身语言的准确性对学生模仿学习的重要作用，用规范的语言进行教学，让学生在潜移默化中得到语言的感染和熏陶，保证学生语言输入的准确性，规避语言负迁移，减少中介语石化。因此，正确的语言输入对于克服学生英语表达失语具有十分重要的作用。</w:t>
      </w:r>
    </w:p>
    <w:p>
      <w:pPr>
        <w:snapToGrid w:val="0"/>
        <w:spacing w:line="432" w:lineRule="auto"/>
        <w:rPr>
          <w:rFonts w:ascii="Times New Roman" w:hAnsi="Times New Roman" w:cs="Times New Roman"/>
          <w:b/>
          <w:color w:val="000000" w:themeColor="text1"/>
          <w:sz w:val="21"/>
          <w:szCs w:val="21"/>
          <w14:textFill>
            <w14:solidFill>
              <w14:schemeClr w14:val="tx1"/>
            </w14:solidFill>
          </w14:textFill>
        </w:rPr>
      </w:pPr>
      <w:r>
        <w:rPr>
          <w:rFonts w:hint="eastAsia" w:ascii="Times New Roman" w:hAnsi="Times New Roman" w:cs="Times New Roman"/>
          <w:b/>
          <w:color w:val="000000" w:themeColor="text1"/>
          <w:sz w:val="21"/>
          <w:szCs w:val="21"/>
          <w14:textFill>
            <w14:solidFill>
              <w14:schemeClr w14:val="tx1"/>
            </w14:solidFill>
          </w14:textFill>
        </w:rPr>
        <w:t xml:space="preserve">4.1 </w:t>
      </w:r>
      <w:r>
        <w:rPr>
          <w:rFonts w:ascii="Times New Roman" w:hAnsi="Times New Roman" w:cs="Times New Roman"/>
          <w:b/>
          <w:color w:val="000000" w:themeColor="text1"/>
          <w:sz w:val="21"/>
          <w:szCs w:val="21"/>
          <w14:textFill>
            <w14:solidFill>
              <w14:schemeClr w14:val="tx1"/>
            </w14:solidFill>
          </w14:textFill>
        </w:rPr>
        <w:t>对语法教学的再认识</w:t>
      </w:r>
    </w:p>
    <w:p>
      <w:pPr>
        <w:snapToGrid w:val="0"/>
        <w:spacing w:line="432" w:lineRule="auto"/>
        <w:ind w:firstLine="420" w:firstLineChars="20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李永大（2007）认为：在中国国情下不可回避或淡化，语法仍然是英语外语教学条件下的语言教学重点之所在，语法依然是中国基础英语教学的必要内容。张志远（2007）指出：语法结构性的知识对于提高学生的语言准确性极具价值，而不注重语法结构性学习的分散性学习方式是达不到这样的效果的。可见，语法知识对于外语学习者来说十分重要，要提高学生英语表达的准确性，加强语法教学势在必然。</w:t>
      </w:r>
    </w:p>
    <w:p>
      <w:pPr>
        <w:snapToGrid w:val="0"/>
        <w:spacing w:line="432" w:lineRule="auto"/>
        <w:rPr>
          <w:rFonts w:ascii="Times New Roman" w:hAnsi="Times New Roman" w:cs="Times New Roman"/>
          <w:b/>
          <w:color w:val="000000" w:themeColor="text1"/>
          <w:sz w:val="21"/>
          <w:szCs w:val="21"/>
          <w14:textFill>
            <w14:solidFill>
              <w14:schemeClr w14:val="tx1"/>
            </w14:solidFill>
          </w14:textFill>
        </w:rPr>
      </w:pPr>
      <w:r>
        <w:rPr>
          <w:rFonts w:hint="eastAsia" w:ascii="Times New Roman" w:hAnsi="Times New Roman" w:cs="Times New Roman"/>
          <w:b/>
          <w:color w:val="000000" w:themeColor="text1"/>
          <w:sz w:val="21"/>
          <w:szCs w:val="21"/>
          <w14:textFill>
            <w14:solidFill>
              <w14:schemeClr w14:val="tx1"/>
            </w14:solidFill>
          </w14:textFill>
        </w:rPr>
        <w:t xml:space="preserve">4.3 </w:t>
      </w:r>
      <w:r>
        <w:rPr>
          <w:rFonts w:ascii="Times New Roman" w:hAnsi="Times New Roman" w:cs="Times New Roman"/>
          <w:b/>
          <w:color w:val="000000" w:themeColor="text1"/>
          <w:sz w:val="21"/>
          <w:szCs w:val="21"/>
          <w14:textFill>
            <w14:solidFill>
              <w14:schemeClr w14:val="tx1"/>
            </w14:solidFill>
          </w14:textFill>
        </w:rPr>
        <w:t>把握好“操练”与“练习”的关系</w:t>
      </w:r>
    </w:p>
    <w:p>
      <w:pPr>
        <w:snapToGrid w:val="0"/>
        <w:spacing w:line="432" w:lineRule="auto"/>
        <w:ind w:firstLine="411" w:firstLineChars="196"/>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现代语言教学强调在尽可能真实的语境中让学生感知语言、操练语言，强调设置合理的语言练习情景。这种意义操练是整个教学活动的关键，也是课堂的主体，是运用的前提。但是，机械的模仿操练仍不可或缺。“操练”虽然是机械性的、控制性强的、无实际意义的，但它有助于让学生记忆语言结构，操练的目的是让学生记住新语言知识并能自动化地脱口而出，为下一步运用做好准备（张献臣，2015）。情景“练习”固然重要，但机械“操练”仍应有它应有的位置。无可置疑，强化了学生的英语记忆，对词汇、语法、语义等多方面的失语现象，具有显著的扼制作用。</w:t>
      </w:r>
      <w:r>
        <w:rPr>
          <w:rFonts w:hint="eastAsia" w:ascii="Times New Roman" w:hAnsi="Times New Roman" w:cs="Times New Roman"/>
          <w:color w:val="000000" w:themeColor="text1"/>
          <w:sz w:val="21"/>
          <w:szCs w:val="21"/>
          <w14:textFill>
            <w14:solidFill>
              <w14:schemeClr w14:val="tx1"/>
            </w14:solidFill>
          </w14:textFill>
        </w:rPr>
        <w:t xml:space="preserve"> </w:t>
      </w:r>
    </w:p>
    <w:p>
      <w:pPr>
        <w:snapToGrid w:val="0"/>
        <w:spacing w:line="432" w:lineRule="auto"/>
        <w:rPr>
          <w:rFonts w:ascii="Times New Roman" w:hAnsi="Times New Roman" w:cs="Times New Roman"/>
          <w:b/>
          <w:color w:val="000000" w:themeColor="text1"/>
          <w:sz w:val="21"/>
          <w:szCs w:val="21"/>
          <w14:textFill>
            <w14:solidFill>
              <w14:schemeClr w14:val="tx1"/>
            </w14:solidFill>
          </w14:textFill>
        </w:rPr>
      </w:pPr>
      <w:r>
        <w:rPr>
          <w:rFonts w:hint="eastAsia" w:ascii="Times New Roman" w:hAnsi="Times New Roman" w:cs="Times New Roman"/>
          <w:b/>
          <w:color w:val="000000" w:themeColor="text1"/>
          <w:sz w:val="21"/>
          <w:szCs w:val="21"/>
          <w14:textFill>
            <w14:solidFill>
              <w14:schemeClr w14:val="tx1"/>
            </w14:solidFill>
          </w14:textFill>
        </w:rPr>
        <w:t xml:space="preserve">4.4 </w:t>
      </w:r>
      <w:r>
        <w:rPr>
          <w:rFonts w:ascii="Times New Roman" w:hAnsi="Times New Roman" w:cs="Times New Roman"/>
          <w:b/>
          <w:color w:val="000000" w:themeColor="text1"/>
          <w:sz w:val="21"/>
          <w:szCs w:val="21"/>
          <w14:textFill>
            <w14:solidFill>
              <w14:schemeClr w14:val="tx1"/>
            </w14:solidFill>
          </w14:textFill>
        </w:rPr>
        <w:t>提高课堂反馈效率</w:t>
      </w:r>
    </w:p>
    <w:p>
      <w:pPr>
        <w:snapToGrid w:val="0"/>
        <w:spacing w:line="432" w:lineRule="auto"/>
        <w:ind w:firstLine="42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一味肯定的反馈会使学生输出的错误语言形式得不到及时纠正而长期存在甚至石化，而恰当的反馈会促使学生不断修正自己的错误，以达到准确掌握语言的目的。我国学生接触外语的机会有限，没有足够的正面语料输入来保证学习者能够意识到并改正自己的错误，而水平相当的同学自然不具备足够的鉴别能力，教师不纠错，同学又没有能力纠错，这样中介语石化现象就自然产生了。可见，教师纠错在语言教学中是必要的，也是必须的。教师对学生表达失语的反馈应遵循准确性与激励性兼顾的原则，在维护学生自信心的同时，要恰当地、适时地纠正学生的表达失语。</w:t>
      </w:r>
    </w:p>
    <w:p>
      <w:pPr>
        <w:snapToGrid w:val="0"/>
        <w:spacing w:line="432" w:lineRule="auto"/>
        <w:rPr>
          <w:rFonts w:ascii="Times New Roman" w:hAnsi="Times New Roman" w:cs="Times New Roman"/>
          <w:b/>
          <w:color w:val="000000" w:themeColor="text1"/>
          <w:sz w:val="21"/>
          <w:szCs w:val="21"/>
          <w14:textFill>
            <w14:solidFill>
              <w14:schemeClr w14:val="tx1"/>
            </w14:solidFill>
          </w14:textFill>
        </w:rPr>
      </w:pPr>
      <w:r>
        <w:rPr>
          <w:rFonts w:hint="eastAsia" w:ascii="Times New Roman" w:hAnsi="Times New Roman" w:cs="Times New Roman"/>
          <w:b/>
          <w:color w:val="000000" w:themeColor="text1"/>
          <w:sz w:val="21"/>
          <w:szCs w:val="21"/>
          <w14:textFill>
            <w14:solidFill>
              <w14:schemeClr w14:val="tx1"/>
            </w14:solidFill>
          </w14:textFill>
        </w:rPr>
        <w:t xml:space="preserve">4.5 </w:t>
      </w:r>
      <w:r>
        <w:rPr>
          <w:rFonts w:ascii="Times New Roman" w:hAnsi="Times New Roman" w:cs="Times New Roman"/>
          <w:b/>
          <w:color w:val="000000" w:themeColor="text1"/>
          <w:sz w:val="21"/>
          <w:szCs w:val="21"/>
          <w14:textFill>
            <w14:solidFill>
              <w14:schemeClr w14:val="tx1"/>
            </w14:solidFill>
          </w14:textFill>
        </w:rPr>
        <w:t>关注跨文化交际</w:t>
      </w:r>
    </w:p>
    <w:p>
      <w:pPr>
        <w:snapToGrid w:val="0"/>
        <w:spacing w:line="432" w:lineRule="auto"/>
        <w:ind w:firstLine="42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英语教师应根据学生的年龄特点和认知能力，逐步扩大文化知识的内容和范围，保证学生更全面地了解西方文化，发展学生的跨文化交际能力。要加强中国文化英语表达的准确性教学，保证中华文化的传播力度。在教学中，教师不仅要引导学生比较中外文化现象，提高对文化差异的敏感性，减少文化差异带来的不良影响，还要进一步激发学生去思考其文化内涵，从而把学生的思维引向社会价值取向的层面，提升他们的思维品质。</w:t>
      </w:r>
    </w:p>
    <w:p>
      <w:pPr>
        <w:snapToGrid w:val="0"/>
        <w:spacing w:line="432" w:lineRule="auto"/>
        <w:rPr>
          <w:rFonts w:ascii="Times New Roman" w:hAnsi="Times New Roman" w:cs="Times New Roman"/>
          <w:b/>
          <w:color w:val="000000" w:themeColor="text1"/>
          <w:sz w:val="21"/>
          <w:szCs w:val="21"/>
          <w14:textFill>
            <w14:solidFill>
              <w14:schemeClr w14:val="tx1"/>
            </w14:solidFill>
          </w14:textFill>
        </w:rPr>
      </w:pPr>
      <w:r>
        <w:rPr>
          <w:rFonts w:hint="eastAsia" w:ascii="Times New Roman" w:hAnsi="Times New Roman" w:cs="Times New Roman"/>
          <w:b/>
          <w:color w:val="000000" w:themeColor="text1"/>
          <w:sz w:val="21"/>
          <w:szCs w:val="21"/>
          <w14:textFill>
            <w14:solidFill>
              <w14:schemeClr w14:val="tx1"/>
            </w14:solidFill>
          </w14:textFill>
        </w:rPr>
        <w:t>5 结束</w:t>
      </w:r>
      <w:r>
        <w:rPr>
          <w:rFonts w:ascii="Times New Roman" w:hAnsi="Times New Roman" w:cs="Times New Roman"/>
          <w:b/>
          <w:color w:val="000000" w:themeColor="text1"/>
          <w:sz w:val="21"/>
          <w:szCs w:val="21"/>
          <w14:textFill>
            <w14:solidFill>
              <w14:schemeClr w14:val="tx1"/>
            </w14:solidFill>
          </w14:textFill>
        </w:rPr>
        <w:t>语</w:t>
      </w:r>
    </w:p>
    <w:p>
      <w:pPr>
        <w:snapToGrid w:val="0"/>
        <w:spacing w:line="432" w:lineRule="auto"/>
        <w:ind w:firstLine="42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初中生英语表达失语是一个亟待解决的问题，它的存在不利于学生的英语学科核心素养的养成。英语教师务必认识到解决这一问题的必要性和紧迫感，从教学理念、教学内容、教学方式等方面进行改进，以此减少学生英语表达的失语现象。</w:t>
      </w:r>
    </w:p>
    <w:p>
      <w:pPr>
        <w:snapToGrid w:val="0"/>
        <w:spacing w:line="432" w:lineRule="auto"/>
        <w:rPr>
          <w:rFonts w:cs="Times New Roman" w:asciiTheme="minorEastAsia" w:hAnsiTheme="minorEastAsia"/>
          <w:color w:val="000000" w:themeColor="text1"/>
          <w:sz w:val="21"/>
          <w:szCs w:val="21"/>
          <w14:textFill>
            <w14:solidFill>
              <w14:schemeClr w14:val="tx1"/>
            </w14:solidFill>
          </w14:textFill>
        </w:rPr>
      </w:pPr>
    </w:p>
    <w:p>
      <w:pPr>
        <w:snapToGrid w:val="0"/>
        <w:spacing w:line="432" w:lineRule="auto"/>
        <w:ind w:firstLine="420"/>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参考文献：</w:t>
      </w:r>
    </w:p>
    <w:p>
      <w:pPr>
        <w:adjustRightInd w:val="0"/>
        <w:snapToGrid w:val="0"/>
        <w:spacing w:line="432" w:lineRule="auto"/>
        <w:ind w:firstLine="420"/>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1. Marilyn，L. （2007）</w:t>
      </w:r>
      <w:r>
        <w:rPr>
          <w:rFonts w:ascii="Times New Roman" w:hAnsi="Times New Roman" w:eastAsia="仿宋" w:cs="Times New Roman"/>
          <w:i/>
          <w:color w:val="000000" w:themeColor="text1"/>
          <w:sz w:val="21"/>
          <w:szCs w:val="21"/>
          <w14:textFill>
            <w14:solidFill>
              <w14:schemeClr w14:val="tx1"/>
            </w14:solidFill>
          </w14:textFill>
        </w:rPr>
        <w:t>Giving Feedback in Language Classes</w:t>
      </w:r>
      <w:r>
        <w:rPr>
          <w:rFonts w:ascii="Times New Roman" w:hAnsi="Times New Roman" w:eastAsia="仿宋" w:cs="Times New Roman"/>
          <w:color w:val="000000" w:themeColor="text1"/>
          <w:sz w:val="21"/>
          <w:szCs w:val="21"/>
          <w14:textFill>
            <w14:solidFill>
              <w14:schemeClr w14:val="tx1"/>
            </w14:solidFill>
          </w14:textFill>
        </w:rPr>
        <w:t>，人民教育出版社.</w:t>
      </w:r>
    </w:p>
    <w:p>
      <w:pPr>
        <w:snapToGrid w:val="0"/>
        <w:spacing w:line="432" w:lineRule="auto"/>
        <w:ind w:left="420"/>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2. 教育部 《义务教育英语课程标准（2011年版）》，北京师范大学出版社，2012年</w:t>
      </w:r>
    </w:p>
    <w:p>
      <w:pPr>
        <w:snapToGrid w:val="0"/>
        <w:spacing w:line="432" w:lineRule="auto"/>
        <w:ind w:firstLine="420"/>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3. 李永大 “语法依然是中国基础英语教学的必要内容”，《中小学英语教学与研究》2007年第8期</w:t>
      </w:r>
    </w:p>
    <w:p>
      <w:pPr>
        <w:snapToGrid w:val="0"/>
        <w:spacing w:line="432" w:lineRule="auto"/>
        <w:ind w:firstLine="420"/>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4. 张献臣 “对英语五步教学法的再认识”，《中小学英语教学与研究》2015年第6期</w:t>
      </w:r>
    </w:p>
    <w:p>
      <w:pPr>
        <w:snapToGrid w:val="0"/>
        <w:spacing w:line="432" w:lineRule="auto"/>
        <w:ind w:firstLine="420"/>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5. 张志远 “当前英语教学的几个关系问题”，《英语教师》2009年第3期</w:t>
      </w:r>
    </w:p>
    <w:p>
      <w:pPr>
        <w:snapToGrid w:val="0"/>
        <w:spacing w:line="432" w:lineRule="auto"/>
        <w:ind w:firstLine="420"/>
        <w:rPr>
          <w:rFonts w:ascii="Times New Roman" w:hAnsi="Times New Roman" w:eastAsia="仿宋" w:cs="Times New Roman"/>
          <w:color w:val="000000" w:themeColor="text1"/>
          <w:sz w:val="21"/>
          <w:szCs w:val="21"/>
          <w14:textFill>
            <w14:solidFill>
              <w14:schemeClr w14:val="tx1"/>
            </w14:solidFill>
          </w14:textFill>
        </w:rPr>
      </w:pPr>
    </w:p>
    <w:p>
      <w:pPr>
        <w:snapToGrid w:val="0"/>
        <w:spacing w:line="432" w:lineRule="auto"/>
        <w:ind w:firstLine="420"/>
        <w:rPr>
          <w:rFonts w:ascii="Times New Roman" w:hAnsi="Times New Roman" w:eastAsia="仿宋" w:cs="Times New Roman"/>
          <w:b/>
          <w:color w:val="000000" w:themeColor="text1"/>
          <w:sz w:val="21"/>
          <w:szCs w:val="21"/>
          <w14:textFill>
            <w14:solidFill>
              <w14:schemeClr w14:val="tx1"/>
            </w14:solidFill>
          </w14:textFill>
        </w:rPr>
      </w:pPr>
      <w:r>
        <w:rPr>
          <w:rFonts w:hint="eastAsia" w:ascii="Times New Roman" w:hAnsi="Times New Roman" w:eastAsia="仿宋" w:cs="Times New Roman"/>
          <w:b/>
          <w:color w:val="000000" w:themeColor="text1"/>
          <w:sz w:val="21"/>
          <w:szCs w:val="21"/>
          <w14:textFill>
            <w14:solidFill>
              <w14:schemeClr w14:val="tx1"/>
            </w14:solidFill>
          </w14:textFill>
        </w:rPr>
        <w:t>作者简介：胡本正 重庆市教育学会外语教学专业委员会常务理事 重庆市特级教师 重庆市骨干教师 重庆市教科研先进个人</w:t>
      </w:r>
    </w:p>
    <w:p>
      <w:pPr>
        <w:snapToGrid w:val="0"/>
        <w:spacing w:line="432" w:lineRule="auto"/>
        <w:ind w:firstLine="420"/>
        <w:rPr>
          <w:rFonts w:ascii="Times New Roman" w:hAnsi="Times New Roman" w:eastAsia="仿宋" w:cs="Times New Roman"/>
          <w:b/>
          <w:color w:val="000000" w:themeColor="text1"/>
          <w:sz w:val="21"/>
          <w:szCs w:val="21"/>
          <w14:textFill>
            <w14:solidFill>
              <w14:schemeClr w14:val="tx1"/>
            </w14:solidFill>
          </w14:textFill>
        </w:rPr>
      </w:pPr>
      <w:r>
        <w:rPr>
          <w:rFonts w:hint="eastAsia" w:ascii="Times New Roman" w:hAnsi="Times New Roman" w:eastAsia="仿宋" w:cs="Times New Roman"/>
          <w:b/>
          <w:color w:val="000000" w:themeColor="text1"/>
          <w:sz w:val="21"/>
          <w:szCs w:val="21"/>
          <w14:textFill>
            <w14:solidFill>
              <w14:schemeClr w14:val="tx1"/>
            </w14:solidFill>
          </w14:textFill>
        </w:rPr>
        <w:t>基金</w:t>
      </w:r>
      <w:r>
        <w:rPr>
          <w:rFonts w:ascii="Times New Roman" w:hAnsi="Times New Roman" w:eastAsia="仿宋" w:cs="Times New Roman"/>
          <w:b/>
          <w:color w:val="000000" w:themeColor="text1"/>
          <w:sz w:val="21"/>
          <w:szCs w:val="21"/>
          <w14:textFill>
            <w14:solidFill>
              <w14:schemeClr w14:val="tx1"/>
            </w14:solidFill>
          </w14:textFill>
        </w:rPr>
        <w:t>项目：该文为重庆市教育科学“</w:t>
      </w:r>
      <w:r>
        <w:rPr>
          <w:rFonts w:hint="eastAsia" w:ascii="Times New Roman" w:hAnsi="Times New Roman" w:eastAsia="仿宋" w:cs="Times New Roman"/>
          <w:b/>
          <w:color w:val="000000" w:themeColor="text1"/>
          <w:sz w:val="21"/>
          <w:szCs w:val="21"/>
          <w14:textFill>
            <w14:solidFill>
              <w14:schemeClr w14:val="tx1"/>
            </w14:solidFill>
          </w14:textFill>
        </w:rPr>
        <w:t>十三五</w:t>
      </w:r>
      <w:r>
        <w:rPr>
          <w:rFonts w:ascii="Times New Roman" w:hAnsi="Times New Roman" w:eastAsia="仿宋" w:cs="Times New Roman"/>
          <w:b/>
          <w:color w:val="000000" w:themeColor="text1"/>
          <w:sz w:val="21"/>
          <w:szCs w:val="21"/>
          <w14:textFill>
            <w14:solidFill>
              <w14:schemeClr w14:val="tx1"/>
            </w14:solidFill>
          </w14:textFill>
        </w:rPr>
        <w:t>”</w:t>
      </w:r>
      <w:r>
        <w:rPr>
          <w:rFonts w:hint="eastAsia" w:ascii="Times New Roman" w:hAnsi="Times New Roman" w:eastAsia="仿宋" w:cs="Times New Roman"/>
          <w:b/>
          <w:color w:val="000000" w:themeColor="text1"/>
          <w:sz w:val="21"/>
          <w:szCs w:val="21"/>
          <w14:textFill>
            <w14:solidFill>
              <w14:schemeClr w14:val="tx1"/>
            </w14:solidFill>
          </w14:textFill>
        </w:rPr>
        <w:t>规划</w:t>
      </w:r>
      <w:r>
        <w:rPr>
          <w:rFonts w:ascii="Times New Roman" w:hAnsi="Times New Roman" w:eastAsia="仿宋" w:cs="Times New Roman"/>
          <w:b/>
          <w:color w:val="000000" w:themeColor="text1"/>
          <w:sz w:val="21"/>
          <w:szCs w:val="21"/>
          <w14:textFill>
            <w14:solidFill>
              <w14:schemeClr w14:val="tx1"/>
            </w14:solidFill>
          </w14:textFill>
        </w:rPr>
        <w:t>重点课题“</w:t>
      </w:r>
      <w:r>
        <w:rPr>
          <w:rFonts w:hint="eastAsia" w:ascii="Times New Roman" w:hAnsi="Times New Roman" w:eastAsia="仿宋" w:cs="Times New Roman"/>
          <w:b/>
          <w:color w:val="000000" w:themeColor="text1"/>
          <w:sz w:val="21"/>
          <w:szCs w:val="21"/>
          <w14:textFill>
            <w14:solidFill>
              <w14:schemeClr w14:val="tx1"/>
            </w14:solidFill>
          </w14:textFill>
        </w:rPr>
        <w:t>高中生</w:t>
      </w:r>
      <w:r>
        <w:rPr>
          <w:rFonts w:ascii="Times New Roman" w:hAnsi="Times New Roman" w:eastAsia="仿宋" w:cs="Times New Roman"/>
          <w:b/>
          <w:color w:val="000000" w:themeColor="text1"/>
          <w:sz w:val="21"/>
          <w:szCs w:val="21"/>
          <w14:textFill>
            <w14:solidFill>
              <w14:schemeClr w14:val="tx1"/>
            </w14:solidFill>
          </w14:textFill>
        </w:rPr>
        <w:t>英语文化意识培养行动研究（</w:t>
      </w:r>
      <w:r>
        <w:rPr>
          <w:rFonts w:hint="eastAsia" w:ascii="Times New Roman" w:hAnsi="Times New Roman" w:eastAsia="仿宋" w:cs="Times New Roman"/>
          <w:b/>
          <w:color w:val="000000" w:themeColor="text1"/>
          <w:sz w:val="21"/>
          <w:szCs w:val="21"/>
          <w14:textFill>
            <w14:solidFill>
              <w14:schemeClr w14:val="tx1"/>
            </w14:solidFill>
          </w14:textFill>
        </w:rPr>
        <w:t>2017</w:t>
      </w:r>
      <w:r>
        <w:rPr>
          <w:rFonts w:ascii="Times New Roman" w:hAnsi="Times New Roman" w:eastAsia="仿宋" w:cs="Times New Roman"/>
          <w:b/>
          <w:color w:val="000000" w:themeColor="text1"/>
          <w:sz w:val="21"/>
          <w:szCs w:val="21"/>
          <w14:textFill>
            <w14:solidFill>
              <w14:schemeClr w14:val="tx1"/>
            </w14:solidFill>
          </w14:textFill>
        </w:rPr>
        <w:t>-15-66）”</w:t>
      </w:r>
      <w:r>
        <w:rPr>
          <w:rFonts w:hint="eastAsia" w:ascii="Times New Roman" w:hAnsi="Times New Roman" w:eastAsia="仿宋" w:cs="Times New Roman"/>
          <w:b/>
          <w:color w:val="000000" w:themeColor="text1"/>
          <w:sz w:val="21"/>
          <w:szCs w:val="21"/>
          <w14:textFill>
            <w14:solidFill>
              <w14:schemeClr w14:val="tx1"/>
            </w14:solidFill>
          </w14:textFill>
        </w:rPr>
        <w:t>的</w:t>
      </w:r>
      <w:r>
        <w:rPr>
          <w:rFonts w:ascii="Times New Roman" w:hAnsi="Times New Roman" w:eastAsia="仿宋" w:cs="Times New Roman"/>
          <w:b/>
          <w:color w:val="000000" w:themeColor="text1"/>
          <w:sz w:val="21"/>
          <w:szCs w:val="21"/>
          <w14:textFill>
            <w14:solidFill>
              <w14:schemeClr w14:val="tx1"/>
            </w14:solidFill>
          </w14:textFill>
        </w:rPr>
        <w:t>阶段性研究成果。</w:t>
      </w:r>
    </w:p>
    <w:p>
      <w:pPr>
        <w:snapToGrid w:val="0"/>
        <w:spacing w:line="432" w:lineRule="auto"/>
        <w:ind w:firstLine="420"/>
        <w:rPr>
          <w:rFonts w:hint="eastAsia" w:ascii="Times New Roman" w:hAnsi="Times New Roman" w:eastAsia="仿宋" w:cs="Times New Roman"/>
          <w:b/>
          <w:color w:val="000000" w:themeColor="text1"/>
          <w:sz w:val="21"/>
          <w:szCs w:val="21"/>
          <w14:textFill>
            <w14:solidFill>
              <w14:schemeClr w14:val="tx1"/>
            </w14:solidFill>
          </w14:textFill>
        </w:rPr>
      </w:pPr>
      <w:bookmarkStart w:id="0" w:name="_GoBack"/>
      <w:bookmarkEnd w:id="0"/>
    </w:p>
    <w:sectPr>
      <w:headerReference r:id="rId3" w:type="default"/>
      <w:footerReference r:id="rId4" w:type="default"/>
      <w:footerReference r:id="rId5" w:type="even"/>
      <w:pgSz w:w="11907" w:h="16840"/>
      <w:pgMar w:top="1701" w:right="1701" w:bottom="1701" w:left="1701"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00007A87" w:usb1="80000000" w:usb2="00000008"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54688971"/>
      <w:docPartObj>
        <w:docPartGallery w:val="autotext"/>
      </w:docPartObj>
    </w:sdtPr>
    <w:sdtContent>
      <w:p>
        <w:pPr>
          <w:pStyle w:val="3"/>
          <w:jc w:val="center"/>
        </w:pPr>
        <w:r>
          <w:fldChar w:fldCharType="begin"/>
        </w:r>
        <w:r>
          <w:instrText xml:space="preserve">PAGE   \* MERGEFORMAT</w:instrText>
        </w:r>
        <w:r>
          <w:fldChar w:fldCharType="separate"/>
        </w:r>
        <w:r>
          <w:rPr>
            <w:lang w:val="zh-CN"/>
          </w:rPr>
          <w:t>7</w:t>
        </w:r>
        <w: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75B"/>
    <w:rsid w:val="00000EA8"/>
    <w:rsid w:val="00004670"/>
    <w:rsid w:val="0004732E"/>
    <w:rsid w:val="00053F14"/>
    <w:rsid w:val="00092688"/>
    <w:rsid w:val="000A4142"/>
    <w:rsid w:val="000A7282"/>
    <w:rsid w:val="000C6E1D"/>
    <w:rsid w:val="001261CB"/>
    <w:rsid w:val="00177DC1"/>
    <w:rsid w:val="00196F32"/>
    <w:rsid w:val="001B60C9"/>
    <w:rsid w:val="001D373C"/>
    <w:rsid w:val="001F3110"/>
    <w:rsid w:val="001F79C1"/>
    <w:rsid w:val="002046E3"/>
    <w:rsid w:val="00216DAD"/>
    <w:rsid w:val="00244D57"/>
    <w:rsid w:val="00274481"/>
    <w:rsid w:val="002A3048"/>
    <w:rsid w:val="002D2F49"/>
    <w:rsid w:val="002D5815"/>
    <w:rsid w:val="003153D1"/>
    <w:rsid w:val="003160D6"/>
    <w:rsid w:val="00327538"/>
    <w:rsid w:val="003403F3"/>
    <w:rsid w:val="0035193E"/>
    <w:rsid w:val="00385C3D"/>
    <w:rsid w:val="003C0630"/>
    <w:rsid w:val="003C2FDF"/>
    <w:rsid w:val="003C75D3"/>
    <w:rsid w:val="003D06EF"/>
    <w:rsid w:val="003F20BF"/>
    <w:rsid w:val="0041440A"/>
    <w:rsid w:val="004523CD"/>
    <w:rsid w:val="0045322C"/>
    <w:rsid w:val="004D183B"/>
    <w:rsid w:val="004D377B"/>
    <w:rsid w:val="004E7B89"/>
    <w:rsid w:val="004F607E"/>
    <w:rsid w:val="0053630C"/>
    <w:rsid w:val="00591578"/>
    <w:rsid w:val="005B270D"/>
    <w:rsid w:val="005F3D64"/>
    <w:rsid w:val="00633360"/>
    <w:rsid w:val="0064346F"/>
    <w:rsid w:val="00662AD6"/>
    <w:rsid w:val="006C735E"/>
    <w:rsid w:val="006D0BDB"/>
    <w:rsid w:val="0075704C"/>
    <w:rsid w:val="00761E7C"/>
    <w:rsid w:val="00795F8D"/>
    <w:rsid w:val="007E145D"/>
    <w:rsid w:val="00810F4F"/>
    <w:rsid w:val="00811B71"/>
    <w:rsid w:val="008122D6"/>
    <w:rsid w:val="00867E86"/>
    <w:rsid w:val="00877EFA"/>
    <w:rsid w:val="00892116"/>
    <w:rsid w:val="008C175B"/>
    <w:rsid w:val="008E2FE2"/>
    <w:rsid w:val="008E32B2"/>
    <w:rsid w:val="00914262"/>
    <w:rsid w:val="00934A6C"/>
    <w:rsid w:val="00954B45"/>
    <w:rsid w:val="00974CC1"/>
    <w:rsid w:val="009A0248"/>
    <w:rsid w:val="009C175B"/>
    <w:rsid w:val="009D0203"/>
    <w:rsid w:val="009F2FBF"/>
    <w:rsid w:val="00A2310D"/>
    <w:rsid w:val="00A414D2"/>
    <w:rsid w:val="00A832FF"/>
    <w:rsid w:val="00A932F6"/>
    <w:rsid w:val="00AC28C6"/>
    <w:rsid w:val="00AC29DF"/>
    <w:rsid w:val="00B47A9B"/>
    <w:rsid w:val="00B65C50"/>
    <w:rsid w:val="00B71A6F"/>
    <w:rsid w:val="00BA1FFC"/>
    <w:rsid w:val="00BC11CC"/>
    <w:rsid w:val="00BC1578"/>
    <w:rsid w:val="00BD05C6"/>
    <w:rsid w:val="00BD0D6C"/>
    <w:rsid w:val="00BF160F"/>
    <w:rsid w:val="00C05F0E"/>
    <w:rsid w:val="00C16989"/>
    <w:rsid w:val="00C27743"/>
    <w:rsid w:val="00C47B49"/>
    <w:rsid w:val="00C77B1B"/>
    <w:rsid w:val="00C8394A"/>
    <w:rsid w:val="00C87254"/>
    <w:rsid w:val="00CC42D3"/>
    <w:rsid w:val="00CC4BB5"/>
    <w:rsid w:val="00CD5663"/>
    <w:rsid w:val="00D05CA3"/>
    <w:rsid w:val="00D3121D"/>
    <w:rsid w:val="00D477EA"/>
    <w:rsid w:val="00D60D06"/>
    <w:rsid w:val="00D6555B"/>
    <w:rsid w:val="00DA1407"/>
    <w:rsid w:val="00EA4735"/>
    <w:rsid w:val="00EB6FD4"/>
    <w:rsid w:val="00EC21D3"/>
    <w:rsid w:val="00ED792C"/>
    <w:rsid w:val="00EE0C4D"/>
    <w:rsid w:val="00F107F0"/>
    <w:rsid w:val="00F44DA4"/>
    <w:rsid w:val="00F50FA1"/>
    <w:rsid w:val="00F60487"/>
    <w:rsid w:val="00F61795"/>
    <w:rsid w:val="00F87B71"/>
    <w:rsid w:val="00FD6107"/>
    <w:rsid w:val="00FE39C0"/>
    <w:rsid w:val="2AF97ED0"/>
    <w:rsid w:val="45004A3D"/>
    <w:rsid w:val="450B1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0"/>
      <w:sz w:val="20"/>
      <w:szCs w:val="20"/>
      <w:lang w:val="en-US" w:eastAsia="zh-CN" w:bidi="ar-SA"/>
    </w:rPr>
  </w:style>
  <w:style w:type="character" w:default="1" w:styleId="5">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2"/>
    <w:unhideWhenUsed/>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styleId="7">
    <w:name w:val="Hyperlink"/>
    <w:basedOn w:val="5"/>
    <w:unhideWhenUsed/>
    <w:uiPriority w:val="99"/>
    <w:rPr>
      <w:color w:val="0000FF" w:themeColor="hyperlink"/>
      <w:u w:val="single"/>
      <w14:textFill>
        <w14:solidFill>
          <w14:schemeClr w14:val="hlink"/>
        </w14:solidFill>
      </w14:textFill>
    </w:rPr>
  </w:style>
  <w:style w:type="character" w:customStyle="1" w:styleId="9">
    <w:name w:val="页脚 字符"/>
    <w:basedOn w:val="5"/>
    <w:link w:val="3"/>
    <w:uiPriority w:val="99"/>
    <w:rPr>
      <w:kern w:val="0"/>
      <w:sz w:val="18"/>
      <w:szCs w:val="18"/>
    </w:rPr>
  </w:style>
  <w:style w:type="character" w:customStyle="1" w:styleId="10">
    <w:name w:val="页眉 字符"/>
    <w:basedOn w:val="5"/>
    <w:link w:val="4"/>
    <w:uiPriority w:val="0"/>
    <w:rPr>
      <w:kern w:val="0"/>
      <w:sz w:val="18"/>
      <w:szCs w:val="18"/>
    </w:rPr>
  </w:style>
  <w:style w:type="character" w:customStyle="1" w:styleId="11">
    <w:name w:val="con"/>
    <w:basedOn w:val="5"/>
    <w:uiPriority w:val="0"/>
  </w:style>
  <w:style w:type="character" w:customStyle="1" w:styleId="12">
    <w:name w:val="批注框文本 字符"/>
    <w:basedOn w:val="5"/>
    <w:link w:val="2"/>
    <w:semiHidden/>
    <w:uiPriority w:val="99"/>
    <w:rPr>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B4D7C8-3D7D-41D3-B884-3ADA1E56F4BC}">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940</Words>
  <Characters>5360</Characters>
  <Lines>44</Lines>
  <Paragraphs>12</Paragraphs>
  <ScaleCrop>false</ScaleCrop>
  <LinksUpToDate>false</LinksUpToDate>
  <CharactersWithSpaces>6288</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2017-11-01T08:32:00Z</dcterms:created>
  <dc:creator>Administrator</dc:creator>
  <cp:lastModifiedBy>Administrator</cp:lastModifiedBy>
  <cp:lastPrinted>2017-11-03T07:20:00Z</cp:lastPrinted>
  <dcterms:modified xsi:type="dcterms:W3CDTF">2018-05-05T09:37:10Z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