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lang w:val="en-US" w:eastAsia="zh-CN"/>
        </w:rPr>
      </w:pPr>
      <w:bookmarkStart w:id="0" w:name="_GoBack"/>
      <w:r>
        <w:rPr>
          <w:rFonts w:hint="eastAsia" w:asciiTheme="minorEastAsia" w:hAnsiTheme="minorEastAsia" w:eastAsiaTheme="minorEastAsia" w:cstheme="minorEastAsia"/>
          <w:sz w:val="28"/>
          <w:szCs w:val="28"/>
          <w:lang w:val="en-US" w:eastAsia="zh-CN"/>
        </w:rPr>
        <w:t>初中音乐唱歌教学高效课堂探究</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山东省</w:t>
      </w:r>
      <w:r>
        <w:rPr>
          <w:rFonts w:hint="eastAsia" w:asciiTheme="minorEastAsia" w:hAnsiTheme="minorEastAsia" w:eastAsiaTheme="minorEastAsia" w:cstheme="minorEastAsia"/>
          <w:lang w:val="en-US" w:eastAsia="zh-CN"/>
        </w:rPr>
        <w:t>平度市店子镇昌里中学</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en-US" w:eastAsia="zh-CN"/>
        </w:rPr>
        <w:t>刘成立</w:t>
      </w:r>
    </w:p>
    <w:bookmarkEnd w:id="0"/>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摘要：</w:t>
      </w:r>
      <w:r>
        <w:rPr>
          <w:rFonts w:hint="eastAsia" w:asciiTheme="minorEastAsia" w:hAnsiTheme="minorEastAsia" w:eastAsiaTheme="minorEastAsia" w:cstheme="minorEastAsia"/>
          <w:lang w:val="en-US" w:eastAsia="zh-CN"/>
        </w:rPr>
        <w:t>音乐教育是素质教育的重要组成部分，初中生正处于懵懂以及变声期，所以在此期间的音乐教育中的歌唱教学格外重要，对初中生的嗓音起到保护和蜕变的作用。</w:t>
      </w:r>
      <w:r>
        <w:rPr>
          <w:rFonts w:hint="eastAsia" w:asciiTheme="minorEastAsia" w:hAnsiTheme="minorEastAsia" w:eastAsiaTheme="minorEastAsia" w:cstheme="minorEastAsia"/>
        </w:rPr>
        <w:t>音乐课程标准下唱歌教学是中学音乐教学中经常使用的课程类型。唱歌教学的任务，一方面是通过歌曲的艺术形象感染和教育学生，进行美的教育；另一方面使学生掌握必要的歌唱基本知识和技能、技巧。</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教师要转变观念，合理运用现代化教学手段，拓展学生的知识面。“以音乐审美为核心”应始终贯穿于歌唱课教学过程中。在进行歌唱教学时，正确的演唱方法要逐步渗透到学生的意识中去，而不能盲目的教唱。在进行歌唱教学时，要注意学生的嗓音保护。</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关键词：音准  音乐情感  变声期  自信心  旋律线</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歌唱教学是初中生全面学习音乐的基础。歌唱教学活动直接与情感相关联，与心灵相通；它可以形象地、生动地、全面地反映初中生的日常生活的各个方面；是初中生音乐教育基础的基础，根本的根本，是初中生不可缺少的精神粮食。审美教育是在2１世纪的今天的音乐教育针对以往知识技能为中心的弊病提出改革方略，音乐的审美教育就是要培养初中生的音乐感知能力、音乐感受能力和音乐创造能力。初中生音乐教育根本是歌唱，现代音乐教育的核心是审美，那么初中生音乐教育的重点就是以歌唱教学为基础核心，培养初中生的审美能力，进而达到音乐教育的真正目的和意义。歌唱教学中培养初中生的审美能力，是符合贯彻《新课程标准》的基本理念和核心，是落实《新课程标准》中审美教育的重要途径；歌唱教学中培养初中生的审美能力，可以从根本上解决现代音乐审美教学中出现的诸多问题，是提高初中生审美的重要手段，是培养初中生良好的心理性格和道德品质的有利条件是培养人的心灵情感的重要泉源。歌唱教学中培养初中生的审美能力，是提高国民素质的重要途径，是推动社会发展的一种有效方法，是体现社会文明的一种方式，是实现音乐价值的基础。那么提高</w:t>
      </w:r>
      <w:r>
        <w:rPr>
          <w:rFonts w:hint="eastAsia" w:asciiTheme="minorEastAsia" w:hAnsiTheme="minorEastAsia" w:eastAsiaTheme="minorEastAsia" w:cstheme="minorEastAsia"/>
        </w:rPr>
        <w:t>初中音乐歌唱课教学方法</w:t>
      </w:r>
      <w:r>
        <w:rPr>
          <w:rFonts w:hint="eastAsia" w:asciiTheme="minorEastAsia" w:hAnsiTheme="minorEastAsia" w:eastAsiaTheme="minorEastAsia" w:cstheme="minorEastAsia"/>
          <w:lang w:eastAsia="zh-CN"/>
        </w:rPr>
        <w:t>有哪一些呢？</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 巧用各种</w:t>
      </w:r>
      <w:r>
        <w:rPr>
          <w:rFonts w:hint="eastAsia" w:asciiTheme="minorEastAsia" w:hAnsiTheme="minorEastAsia" w:eastAsiaTheme="minorEastAsia" w:cstheme="minorEastAsia"/>
        </w:rPr>
        <w:t>歌诀方法</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当学生纪律有些松散时，我将突然用上扬的声调喊“一二三”，学生这时被这声音震惊，立即跟着这上扬的音调对应“坐好啦”；教师接着说“四五六”，学生也立即对上“不讲话”；教师紧追不舍，坚定有力“七八九”，学生富有节奏性地对上“老师检查！”这方法在使用时声音不得温柔，要铿镪有力，可以高度调动学生学习的积极性，集中学生注意力，对一二三年级非常有效。　有时在歌唱教学时学生感到无趣，对部分乐句始终唱不准，我就采用百分法来调动兴趣，即告诉学生这次演唱集体可得90分，给学生找出百不到满分的原因，要求学生再试一次，找回失去的分数；当学生再次演唱时，教师根据演唱再次量分95分，再次帮学生找出差距的原因，要求学生再来试一次，再次找回失去的分数，直到100分为止；当学生演唱到一定程度时，教师突然告诉学生这次可以得100分，这时学生会非常兴奋。我在教学中，采用这一方法，学生兴趣大大增强，当告诉得分为90分时，学生是不很高兴的，一旦要求再试一次找回失去的分数时，学生的兴趣就来了，当告诉得分为99分时，部分学生会指着唱错的学生怨恨道“哎呀，就是你！”也有的学生会直接说：“老师，我知道是什么原因扣掉一分的！是……”有的学生直接央求老师“还给我一次机会吧！”当我给他们评100分时，他们会兴奋得跳起来。</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2、 </w:t>
      </w:r>
      <w:r>
        <w:rPr>
          <w:rFonts w:hint="eastAsia" w:asciiTheme="minorEastAsia" w:hAnsiTheme="minorEastAsia" w:eastAsiaTheme="minorEastAsia" w:cstheme="minorEastAsia"/>
        </w:rPr>
        <w:t>歌词修改法</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即将教材歌曲歌词进行修改，让歌词更贴近学生生活，使学生更有趣，同时也培养了学生的文学创作水平。如在教学《如今家乡山连山》时，我在四分休止符和间奏处增加了话白，学生在演唱时兴趣倍增，一会儿就把歌曲学会了。这歌词是这样的：妈妈对我说，家乡没有山，（白：是吗？）我呀摇摇头，拉着妈妈看，（白：真的！）家家谷垛堆得高，（白：好安逸！）如今家乡山连山，（白：太棒了！）哈哈哈哈哈哈哈，哈哈哈哈哈哈哈，妈妈笑弯腰呀，亲我小脸蛋哟喂。又如在教学《什么是真正的美》时，当学生学会演唱原歌词时，我启发学生联系生活、学习实际，什么是真正的美？学生总结出了许多，比如认真听讲就是美、尊重老师就是美、勤奋学习是美、热爱校园就是美等，这时我立即动员学生模仿原歌词自己创作一首自己的歌《什么是真正的美》，然后分小组学生自由演唱自己创作的歌《什么是真正的美》。学生的创作热情非常之高，创作的效果也是非常之好。</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3、</w:t>
      </w:r>
      <w:r>
        <w:rPr>
          <w:rFonts w:hint="eastAsia" w:asciiTheme="minorEastAsia" w:hAnsiTheme="minorEastAsia" w:eastAsiaTheme="minorEastAsia" w:cstheme="minorEastAsia"/>
        </w:rPr>
        <w:t>情感激发</w:t>
      </w:r>
      <w:r>
        <w:rPr>
          <w:rFonts w:hint="eastAsia" w:asciiTheme="minorEastAsia" w:hAnsiTheme="minorEastAsia" w:eastAsiaTheme="minorEastAsia" w:cstheme="minorEastAsia"/>
          <w:lang w:eastAsia="zh-CN"/>
        </w:rPr>
        <w:t>法</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唱歌课是中学音乐教学的一个重点内容，我发现现在的学生喜欢唱歌可是却不喜欢唱音乐课本上的歌曲，喜欢唱象周杰伦等一些现代的流行音乐，难道是音乐课本上的歌曲不好听，与学生现在的心灵差距太大了吗？通过我的观察不是这样，以前所谓的“唱歌”，就是老师教会学生唱会旋律就可以了，也不管歌唱的方法和歌唱的状态，以及对歌曲的感情处理，教师对歌曲的创作背景做简单的介绍，比如有的歌曲离我们现在的是生活已经是很遥远的事情了，像一些抗战时期创作的歌曲，如：《黄河大合唱》《长征组歌》，现在的孩子们包括我都没有经历过那个年代，显然对歌曲的感情就很难掌握了，那么学起歌来的兴趣自然就没有那么高涨了，所以就要求教师在教这种题材的歌曲时，应该对歌曲的时代背景做详细的介绍，最好是结合VCD等有关影像资料让学生真正了解歌曲的时代背景，教师以正确的歌唱方法来引导学生来演唱，这样本来单调的课程就会丰富起来。</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自信树立</w:t>
      </w:r>
      <w:r>
        <w:rPr>
          <w:rFonts w:hint="eastAsia" w:asciiTheme="minorEastAsia" w:hAnsiTheme="minorEastAsia" w:eastAsiaTheme="minorEastAsia" w:cstheme="minorEastAsia"/>
          <w:lang w:eastAsia="zh-CN"/>
        </w:rPr>
        <w:t>法</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自信心是一种内在的</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"http://baike.baidu.com/view/2429278.htm"</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精神力量</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它能鼓舞人们去克服困难，不断进步。高尔基指出：“只有满怀信心的人，才能在任何地方都把自己沉浸在生活中，并实现自己的理想。”树立良好的歌唱自信心，是唱好歌曲很重要的一步，大家都知道自信心对人的重要性，一个人如果没有好的自信心，那他无论做什么事情都会一事无成。而自信心对一个歌唱者来说尤为重要，那要怎样才能树立学生的自信心呢？就是需要师生双方共同合作才能达到目的。比如我们在上课的时候都会找出学生的毛病进行纠正，这是每个声乐教师的职责，但是要切忌挖苦嘲讽，这会严重打击学生的自信心，应该多给学生一些表扬和肯定，及时留意每一个学生的心理变化，保持和培养学生的自信心。 </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5、掌握</w:t>
      </w:r>
      <w:r>
        <w:rPr>
          <w:rFonts w:hint="eastAsia" w:asciiTheme="minorEastAsia" w:hAnsiTheme="minorEastAsia" w:eastAsiaTheme="minorEastAsia" w:cstheme="minorEastAsia"/>
        </w:rPr>
        <w:t>歌唱方法</w:t>
      </w:r>
      <w:r>
        <w:rPr>
          <w:rFonts w:hint="eastAsia" w:asciiTheme="minorEastAsia" w:hAnsiTheme="minorEastAsia" w:eastAsiaTheme="minorEastAsia" w:cstheme="minorEastAsia"/>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重视导入环节的设计，导入是引发学生对音乐产生兴趣及热情的导火线，也是学生体验音乐和参与音乐活动的第一个重要步骤。良好的导入会使学生从上课之初就被深深吸引。如在教唱《咿唷嘞啦》这首歌时，作好充分的课前准备，深入研究教材内容，并联系学生的实际情况，进行教学。非洲黑人地区，不论是自然生态还是地方风土人情都是非常有特色的，在教唱这首歌时，我先不急于要学生唱歌，而是先让学生谈谈“你所见到的非洲”，之后，教师利用多媒体展示学生最熟悉，最感兴趣的事物和场景，这样，可以使同学有种耳目一新的感觉，学生学习的兴趣会大大提高。非洲的音乐特色是，歌和舞是紧密联系在一起的，我们可以通过多媒体使同学更直观地去观看非洲的歌舞实况。这样，学生既受到听觉上的刺激，又满足视觉上的享受，学生对这一堂课的印象肯定非常深刻。从而拓展了学生的知识面。学生在学唱这首歌时会感觉非常轻松。在进行歌唱教学时，要注意学生的嗓音保护。嗓音保护是一个人终身都要注意的问题，尤其是在变声期应受到特别重视。进入变声期早的在11岁左右，迟的要到15、16岁，这一时期正是学生就读初中阶段。变声期间，男孩的声带显著增厚加长，喉头突起，胸声增强，失去清脆、纯净的童声，嗓音变得低沉、浑浊、沙哑，严重时甚至失音，歌唱中易出怪声。如果教师在此时引导不当，可能使学生对唱歌丧失兴趣和信心，甚至可能使学生导致终生遗憾。</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总之，在唱歌教学中，高效是课堂教育的发展趋势，在课堂上，我们要注重每一名学生的兴趣和爱好以及性格</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能吸引学生的课堂才是好课堂，能让孩子们对所授知识感兴趣的老师才是好老师。现代的课堂知识是多元化的，具有多样性的，传授孩子们更多的知识是最终目的，为此我们就要制作合适自己也适应孩子们的一套教育方法。这套方法不仅具有传统教育的优点更需要高效实用，使之能够引起孩子们的学习兴趣</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教师与学生的音乐文化素养与艺术情操也一定能得到发展。</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参考书目：</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zh-CN" w:eastAsia="zh-CN"/>
        </w:rPr>
        <w:t>]</w:t>
      </w:r>
      <w:r>
        <w:rPr>
          <w:rFonts w:hint="eastAsia" w:asciiTheme="minorEastAsia" w:hAnsiTheme="minorEastAsia" w:eastAsiaTheme="minorEastAsia" w:cstheme="minorEastAsia"/>
        </w:rPr>
        <w:t>普通学校音乐教育学    上海教育出版社    主编  曹  理</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[2]全日制义务教育音乐课程标准（实验稿） 北京师范大学出版社</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]陈明孔.</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"http://www.cnki.net/kcms/detail/detail.aspx?filename=XHYY200701018&amp;dbcode=CJFQ&amp;dbname=cjfd2007&amp;v="</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声音概念与发声技巧的关系</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[J].星海音乐学院学报. 2007(01)</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p>
    <w:sectPr>
      <w:headerReference r:id="rId3" w:type="default"/>
      <w:footerReference r:id="rId4"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书体坊硬笔行书3500">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79"/>
    <w:rsid w:val="002E40B3"/>
    <w:rsid w:val="00323B43"/>
    <w:rsid w:val="003C1113"/>
    <w:rsid w:val="003D37D8"/>
    <w:rsid w:val="004358AB"/>
    <w:rsid w:val="006E6179"/>
    <w:rsid w:val="008B7726"/>
    <w:rsid w:val="04D166BC"/>
    <w:rsid w:val="28757D9D"/>
    <w:rsid w:val="28EC75D7"/>
    <w:rsid w:val="36C41122"/>
    <w:rsid w:val="41CE449F"/>
    <w:rsid w:val="58EF0AD9"/>
    <w:rsid w:val="6CB74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toc 1"/>
    <w:basedOn w:val="1"/>
    <w:next w:val="1"/>
    <w:unhideWhenUsed/>
    <w:qFormat/>
    <w:uiPriority w:val="39"/>
  </w:style>
  <w:style w:type="paragraph" w:styleId="5">
    <w:name w:val="footnote text"/>
    <w:basedOn w:val="1"/>
    <w:unhideWhenUsed/>
    <w:qFormat/>
    <w:uiPriority w:val="99"/>
    <w:pPr>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cs="宋体"/>
      <w:kern w:val="0"/>
      <w:sz w:val="24"/>
      <w:lang w:bidi="ar-SA"/>
    </w:rPr>
  </w:style>
  <w:style w:type="character" w:styleId="8">
    <w:name w:val="Hyperlink"/>
    <w:basedOn w:val="7"/>
    <w:qFormat/>
    <w:uiPriority w:val="0"/>
    <w:rPr>
      <w:color w:val="136EC2"/>
      <w:u w:val="single"/>
    </w:rPr>
  </w:style>
  <w:style w:type="character" w:styleId="9">
    <w:name w:val="footnote reference"/>
    <w:basedOn w:val="7"/>
    <w:unhideWhenUsed/>
    <w:qFormat/>
    <w:uiPriority w:val="99"/>
    <w:rPr>
      <w:vertAlign w:val="superscript"/>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130</Words>
  <Characters>745</Characters>
  <Lines>6</Lines>
  <Paragraphs>1</Paragraphs>
  <ScaleCrop>false</ScaleCrop>
  <LinksUpToDate>false</LinksUpToDate>
  <CharactersWithSpaces>874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2014-05-04T02:07:00Z</dcterms:created>
  <dc:creator>微软用户</dc:creator>
  <cp:lastModifiedBy>Administrator</cp:lastModifiedBy>
  <dcterms:modified xsi:type="dcterms:W3CDTF">2018-05-05T09:06:21Z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linkTarget="0">
    <vt:lpwstr>6</vt:lpwstr>
  </property>
</Properties>
</file>