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在《品德与社会》课教学中进行德育渗透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山东省胶州市胶西镇杜村小学</w:t>
      </w:r>
      <w:r>
        <w:rPr>
          <w:rFonts w:hint="eastAsia"/>
          <w:b/>
          <w:bCs/>
          <w:lang w:val="en-US" w:eastAsia="zh-CN"/>
        </w:rPr>
        <w:t xml:space="preserve">      王启富   三年级品德与社会</w:t>
      </w:r>
    </w:p>
    <w:bookmarkEnd w:id="0"/>
    <w:p>
      <w:pPr>
        <w:rPr>
          <w:b/>
          <w:bCs/>
        </w:rPr>
      </w:pPr>
      <w:r>
        <w:rPr>
          <w:rFonts w:hint="eastAsia"/>
          <w:b/>
          <w:bCs/>
        </w:rPr>
        <w:t>摘要：德育是个系统的工程，内容也比较多，包括政治教育、思想教育、道德品质教育。品德与社会学科是一门以儿童社会生活为基础，促进学生良好品德形成和社会性发展的综合课程。可见，品德与社会课承担着德育任务，是学校实施德育教育的主渠道。如何在品德与社会学科中有机的渗透德育教育呢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关键词：品德与社会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情感渗透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主体性意识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在《品德与社会》课堂教学中进行德育渗透,是每一个教育工作者面对的课题之一,特别是在新的课改形势下,加强学生思想品德教育，帮助学生提高道德素质，形成健康的心理品质，树立法律意识，增强社会责任感和社会实践能力，引导学生在遵守基本行为准则的基础上，追求更高的思想道德目标，弘扬民族精神，树立中国特色社会主义共同理想，逐步形成正确的世界观、人生观和价值观，是《品德与社会》课的本质。进行德育教育是当代教育工作者义不容辞地的责任和义务。德育渗透的途径和形式有多种途径，在具体的思想品德课教学过程中应该如何进行有效的德育渗透呢？</w:t>
      </w:r>
    </w:p>
    <w:p>
      <w:pPr>
        <w:rPr>
          <w:b/>
          <w:bCs/>
        </w:rPr>
      </w:pPr>
      <w:r>
        <w:rPr>
          <w:rFonts w:hint="eastAsia"/>
          <w:b/>
          <w:bCs/>
        </w:rPr>
        <w:t>一、把握学科特点，注意德育渗透的生动性</w:t>
      </w:r>
    </w:p>
    <w:p>
      <w:pPr>
        <w:rPr>
          <w:b/>
          <w:bCs/>
        </w:rPr>
      </w:pPr>
      <w:r>
        <w:rPr>
          <w:rFonts w:hint="eastAsia"/>
          <w:b/>
          <w:bCs/>
        </w:rPr>
        <w:t>品德与社会学科是一门生活性很强的学科，把握住学科的性质和特点，在渗透德育教育时，才能充分发挥本学科的优势。在日常的教学中，作为教师应该抓住品德与社会学科“生活性”这一重要特点进行教学，只有这样才能增强德育渗透的生动性。例如：教学《全家福》一课时，通过搜集日常生活中父母长辈养育自己的典型事例，体会家庭成员间的亲情，使学生知道自己的成长离不开家庭，感受父母长辈的养育之恩。学习《贴春联》一课，学生联系自己的生活实际，了解家乡的民风、民俗，感受浓浓的春节气息，通过对家乡民间文化传统的认识，激发学生热爱家乡的情感。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、寻求学生精神需求与德育要求的最佳结合点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德育教育不仅要与知识传授、能力培养相结合，还应选准它与学生精神需求的最佳结合点，才能增强教育的针对性，收到良好的教育效果。面对当今社会独生子女家庭越来越多以及随之产生的一系列问题，如：学生耐挫能力不强，以自我为中心，不愿吃苦，自理能力差，父母教育方式不当，道德观念、集体观念、节俭思想意识淡薄等。这就要求教师在认准学生精神需求的同时，对症下药，对其进行相应的德育渗透。例如：《遇到困难的时候》一课，针对当今学生耐挫能力差这一精神需求，课堂上教师创设情境，让学生知道遇到困难时应该做到不退缩，体验克服困难取得成功后的乐趣，从而学会自我调节的方法，提高适应能力。以此为德育教育的渗透点是教师最佳的选择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、利用课堂教学随时进行渗透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德育内容是一个整体，学生的道德教育不可能一蹴而就，更不可能在一节课把德育的内容呈现给学生，只有在每一节课适时渗透一个主题，才能收到实效。学科的每一课都可以渗透一个德育主题。我在教学中探究了“热爱集体”、“拒绝不良习惯” 等主题教育活动；开展了“孝敬父母”、“尊重他人”、“诚信做人”、“遵纪守法”、“见义勇为”、“见义智为”等活动；突出了“爱国主义”、“理想信仰”、“爱党和爱社会主义”、“环境保护”和“艰苦奋斗”等教育活动。这些主题教育活动都是在课堂教学中，在完成教学的同时适时穿插渗透的，也就是常说的寓德育于教学中，这是我一贯坚持的教育教学指导思想和原则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培养学生主体性意识、充分发挥学生课堂主体性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布鲁纳说：“知识的获得是一个主动的过程，学习者不应是信息的被动接受者，而应是知识获取过程的主动参与者。”学生良好的道德品质，应该是经过自己对事物的认识和思考后水到渠成地内化生成，而不是经过他人反复、机械地说教生成。新课程要求：“改变学生的学习方式”。提倡教学要充分发挥学生的主体作用，倡导学生自主学习、合作学习、探究学习。提倡课堂上应为学生提供自由想象、自由思考的空间。力求将课堂还给学生。也就是说：给学生一些机会，让他们去体验；给学生一些困难，让他们去战胜；给学生一种条件，让他们去锻炼；给学生一个舞台，让他们去展示。只有能够激发学生进行自我教育的教育，才是真正的教育，在教学中，更应该重视学生自己的活动，使学生通过亲身的实践，加深认识，增强体验，形成信念，养成习惯。因此，可以秉承上下求索的精神，创设多种活动情境，借助学生的个体经验，以活动为中介，通过角色扮演，创设情境，情景模拟体验，经验分享，谈话沟通，行为训练等丰富多彩的活动形式，通过师生的共同参与，引起学生相应的心理体验，认同、接受的规范和价值，从而施加积极影响，促进学生的人格完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、情景育人、以情感人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德育的方法、形式应该是丰富多彩的，不同的教师、不同的教育对象、不同的德育内容都有不同的形式，今天的孩子用简单的说教方式无法达到教育的目的，德育的内容要活动化，让学生在活动中体验、在活动中感悟、在活动中内化。这就要教师创设情景，情景是一种很好的育人形式，实际上任何一种育人形式都需要教师情感投入，都需要教师调动学生的情感，一个没有情感的教师是培养不出有感情的学生的。真爱、真诚、真情注解“情感教育”的真谛，给了我很大的启迪，我在课堂教学实践中，在选取典型事例的同时，用饱满的热情、真挚的情感去打动、感化学生，收到了很好的效果。教育是一个没有止境的事业，德育渗透的方法和形式的探索也永无止境…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总之，在《品德与社会》课中实施思想道德素质教育，是一项长期艰巨的任务，必须端正教学指导思想，确立德育观念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教学中要注重培养学生的主体性意识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以情感人，情理交融，拓宽教学渠道，把课堂教学延伸到学生的第二课堂活动之中 。这样，才能提高思想品德课的教学实效，充分发挥思想品德课的德育功能，培养时代所需要的人才。</w:t>
      </w:r>
    </w:p>
    <w:p>
      <w:pPr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参考文献：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1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徐小记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"http://www.cnki.com.cn/Article/CJFDTOTAL-KSGZ200911031.htm"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如何培养学生对思想品德课的兴趣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考试</w:t>
      </w:r>
      <w:r>
        <w:rPr>
          <w:b/>
          <w:bCs/>
          <w:lang w:val="zh-CN"/>
        </w:rPr>
        <w:t>(</w:t>
      </w:r>
      <w:r>
        <w:rPr>
          <w:rFonts w:hint="eastAsia"/>
          <w:b/>
          <w:bCs/>
          <w:lang w:val="zh-CN"/>
        </w:rPr>
        <w:t>高考族</w:t>
      </w:r>
      <w:r>
        <w:rPr>
          <w:b/>
          <w:bCs/>
          <w:lang w:val="zh-CN"/>
        </w:rPr>
        <w:t>)</w:t>
      </w:r>
      <w:r>
        <w:rPr>
          <w:b/>
          <w:bCs/>
        </w:rPr>
        <w:t>.</w:t>
      </w:r>
      <w:r>
        <w:rPr>
          <w:b/>
          <w:bCs/>
          <w:lang w:val="zh-CN"/>
        </w:rPr>
        <w:t>2009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11</w:t>
      </w:r>
      <w:r>
        <w:rPr>
          <w:rFonts w:hint="eastAsia"/>
          <w:b/>
          <w:bCs/>
          <w:lang w:val="zh-CN"/>
        </w:rPr>
        <w:t>期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2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吴汝萍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"http://www.cnki.com.cn/Article/CJFDTOTAL-JYSH200801044.htm"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在生活中凸现思想品德课的趣味性与价值观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生活教育</w:t>
      </w:r>
      <w:r>
        <w:rPr>
          <w:b/>
          <w:bCs/>
        </w:rPr>
        <w:t>.</w:t>
      </w:r>
      <w:r>
        <w:rPr>
          <w:b/>
          <w:bCs/>
          <w:lang w:val="zh-CN"/>
        </w:rPr>
        <w:t>2008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01</w:t>
      </w:r>
      <w:r>
        <w:rPr>
          <w:rFonts w:hint="eastAsia"/>
          <w:b/>
          <w:bCs/>
          <w:lang w:val="zh-CN"/>
        </w:rPr>
        <w:t>期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3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刘德娥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"http://www.cnki.com.cn/Article/CJFDTOTAL-KJXB201118201.htm"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构建思想品德课与生活的桥梁</w:t>
      </w:r>
      <w:r>
        <w:rPr>
          <w:b/>
          <w:bCs/>
          <w:lang w:val="zh-CN"/>
        </w:rPr>
        <w:t>,</w:t>
      </w:r>
      <w:r>
        <w:rPr>
          <w:rFonts w:hint="eastAsia"/>
          <w:b/>
          <w:bCs/>
          <w:lang w:val="zh-CN"/>
        </w:rPr>
        <w:t>促进学生有效学习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教育科研</w:t>
      </w:r>
      <w:r>
        <w:rPr>
          <w:b/>
          <w:bCs/>
        </w:rPr>
        <w:t>.</w:t>
      </w:r>
      <w:r>
        <w:rPr>
          <w:b/>
          <w:bCs/>
          <w:lang w:val="zh-CN"/>
        </w:rPr>
        <w:t>2011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18</w:t>
      </w:r>
      <w:r>
        <w:rPr>
          <w:rFonts w:hint="eastAsia"/>
          <w:b/>
          <w:bCs/>
          <w:lang w:val="zh-CN"/>
        </w:rPr>
        <w:t>期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4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杜芳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"http://www.cnki.com.cn/Article/CJFDTOTAL-XKCY200808110.htm"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走进新课程</w:t>
      </w:r>
      <w:r>
        <w:rPr>
          <w:b/>
          <w:bCs/>
          <w:lang w:val="zh-CN"/>
        </w:rPr>
        <w:t xml:space="preserve"> </w:t>
      </w:r>
      <w:r>
        <w:rPr>
          <w:rFonts w:hint="eastAsia"/>
          <w:b/>
          <w:bCs/>
          <w:lang w:val="zh-CN"/>
        </w:rPr>
        <w:t>做新型思想品德课教师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新课程研究</w:t>
      </w:r>
      <w:r>
        <w:rPr>
          <w:b/>
          <w:bCs/>
          <w:lang w:val="zh-CN"/>
        </w:rPr>
        <w:t>(</w:t>
      </w:r>
      <w:r>
        <w:rPr>
          <w:rFonts w:hint="eastAsia"/>
          <w:b/>
          <w:bCs/>
          <w:lang w:val="zh-CN"/>
        </w:rPr>
        <w:t>基础教育</w:t>
      </w:r>
      <w:r>
        <w:rPr>
          <w:b/>
          <w:bCs/>
          <w:lang w:val="zh-CN"/>
        </w:rPr>
        <w:t>)</w:t>
      </w:r>
      <w:r>
        <w:rPr>
          <w:b/>
          <w:bCs/>
        </w:rPr>
        <w:t>.</w:t>
      </w:r>
      <w:r>
        <w:rPr>
          <w:b/>
          <w:bCs/>
          <w:lang w:val="zh-CN"/>
        </w:rPr>
        <w:t>2008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08</w:t>
      </w:r>
      <w:r>
        <w:rPr>
          <w:rFonts w:hint="eastAsia"/>
          <w:b/>
          <w:bCs/>
          <w:lang w:val="zh-CN"/>
        </w:rPr>
        <w:t>期</w:t>
      </w:r>
    </w:p>
    <w:p>
      <w:pPr>
        <w:rPr>
          <w:rFonts w:hint="eastAsia"/>
          <w:b/>
          <w:bCs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A7"/>
    <w:rsid w:val="00017B68"/>
    <w:rsid w:val="000B4965"/>
    <w:rsid w:val="000D54CB"/>
    <w:rsid w:val="001119DC"/>
    <w:rsid w:val="001346A3"/>
    <w:rsid w:val="001B1367"/>
    <w:rsid w:val="001C717D"/>
    <w:rsid w:val="003D5981"/>
    <w:rsid w:val="004241DE"/>
    <w:rsid w:val="00446234"/>
    <w:rsid w:val="00450D50"/>
    <w:rsid w:val="004A6599"/>
    <w:rsid w:val="004F140D"/>
    <w:rsid w:val="00512E19"/>
    <w:rsid w:val="00557DC7"/>
    <w:rsid w:val="00581395"/>
    <w:rsid w:val="006573BC"/>
    <w:rsid w:val="006A4992"/>
    <w:rsid w:val="00737C4F"/>
    <w:rsid w:val="00762AC7"/>
    <w:rsid w:val="00791DCB"/>
    <w:rsid w:val="0088267A"/>
    <w:rsid w:val="00963260"/>
    <w:rsid w:val="00993BB5"/>
    <w:rsid w:val="00A2755A"/>
    <w:rsid w:val="00AE7EA7"/>
    <w:rsid w:val="00B95C49"/>
    <w:rsid w:val="00C94B1F"/>
    <w:rsid w:val="00D51DD9"/>
    <w:rsid w:val="00DF3DCA"/>
    <w:rsid w:val="00E86AE4"/>
    <w:rsid w:val="00FB25CB"/>
    <w:rsid w:val="00FC29A4"/>
    <w:rsid w:val="00FC5D94"/>
    <w:rsid w:val="00FF250D"/>
    <w:rsid w:val="0E802D6B"/>
    <w:rsid w:val="11E01A3F"/>
    <w:rsid w:val="2C9A472D"/>
    <w:rsid w:val="4B403B82"/>
    <w:rsid w:val="54923160"/>
    <w:rsid w:val="5F026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299</Words>
  <Characters>1709</Characters>
  <Lines>14</Lines>
  <Paragraphs>4</Paragraphs>
  <ScaleCrop>false</ScaleCrop>
  <LinksUpToDate>false</LinksUpToDate>
  <CharactersWithSpaces>2004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2011-04-07T07:47:00Z</dcterms:created>
  <dc:creator>微软用户</dc:creator>
  <cp:lastModifiedBy>Administrator</cp:lastModifiedBy>
  <cp:lastPrinted>2012-12-14T06:28:00Z</cp:lastPrinted>
  <dcterms:modified xsi:type="dcterms:W3CDTF">2018-05-05T08:12:19Z</dcterms:modified>
  <dc:title>浅谈在品德与社会课堂教学中进行德育渗透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