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bookmarkStart w:id="0" w:name="_GoBack"/>
      <w:bookmarkEnd w:id="0"/>
      <w:r>
        <w:rPr>
          <w:rFonts w:hint="eastAsia"/>
          <w:sz w:val="36"/>
          <w:szCs w:val="36"/>
        </w:rPr>
        <w:t>简论农业经济发展的途径及策略</w:t>
      </w:r>
    </w:p>
    <w:p>
      <w:pPr>
        <w:jc w:val="center"/>
        <w:rPr>
          <w:rFonts w:hint="eastAsia"/>
          <w:sz w:val="28"/>
          <w:szCs w:val="28"/>
        </w:rPr>
      </w:pPr>
      <w:r>
        <w:rPr>
          <w:rFonts w:hint="eastAsia"/>
          <w:sz w:val="28"/>
          <w:szCs w:val="28"/>
        </w:rPr>
        <w:t>山东省青州市黄楼街道办事处  陈玉臻</w:t>
      </w:r>
    </w:p>
    <w:p>
      <w:pPr>
        <w:ind w:firstLine="560" w:firstLineChars="200"/>
        <w:rPr>
          <w:rFonts w:hint="eastAsia"/>
          <w:sz w:val="28"/>
          <w:szCs w:val="28"/>
        </w:rPr>
      </w:pPr>
      <w:r>
        <w:rPr>
          <w:rFonts w:hint="eastAsia"/>
          <w:sz w:val="28"/>
          <w:szCs w:val="28"/>
        </w:rPr>
        <w:t>传统的农业经济发展模式在经济全球化的世界大背景下，已很难适应形势发展的需求。摒弃传统农业生产模式，转型为现代农业已成为当前农业发展的必然趋势。在农业转型过程中，既存在诸多的困难与挑战，同时也带来了新的机遇。因此，本文就我国农业经济发展为切入点，略谈新形势下农业经济发展的途径及策略。</w:t>
      </w:r>
    </w:p>
    <w:p>
      <w:pPr>
        <w:ind w:firstLine="560" w:firstLineChars="200"/>
        <w:rPr>
          <w:rFonts w:hint="eastAsia"/>
          <w:sz w:val="28"/>
          <w:szCs w:val="28"/>
        </w:rPr>
      </w:pPr>
      <w:r>
        <w:rPr>
          <w:rFonts w:hint="eastAsia"/>
          <w:sz w:val="28"/>
          <w:szCs w:val="28"/>
        </w:rPr>
        <w:t>1 当前农业经济发展现状</w:t>
      </w:r>
    </w:p>
    <w:p>
      <w:pPr>
        <w:ind w:firstLine="560" w:firstLineChars="200"/>
        <w:rPr>
          <w:rFonts w:hint="eastAsia"/>
          <w:sz w:val="28"/>
          <w:szCs w:val="28"/>
        </w:rPr>
      </w:pPr>
      <w:r>
        <w:rPr>
          <w:rFonts w:hint="eastAsia"/>
          <w:sz w:val="28"/>
          <w:szCs w:val="28"/>
        </w:rPr>
        <w:t>1.1 农业经济基础较为薄弱</w:t>
      </w:r>
    </w:p>
    <w:p>
      <w:pPr>
        <w:ind w:firstLine="560" w:firstLineChars="200"/>
        <w:rPr>
          <w:rFonts w:hint="eastAsia"/>
          <w:sz w:val="28"/>
          <w:szCs w:val="28"/>
        </w:rPr>
      </w:pPr>
      <w:r>
        <w:rPr>
          <w:rFonts w:hint="eastAsia"/>
          <w:sz w:val="28"/>
          <w:szCs w:val="28"/>
        </w:rPr>
        <w:t>现阶段我国的农业经济发展过程中，阻碍最大的原因之一，便是薄弱的农业经济基础。在新形势下，农业经济的发展首先面临的第1个问题便是基础设施的落后。例如，我国广大农村地区，尚存在很多“木犁牛耕”现象。不要说使用大型的耕种、收割设备，即使小型的收割机、打谷机也没能得到全面普及；很多农村地区的水利设施陈旧、老化，甚至是没有。水利设施的不健全，导致许多农民依旧“靠天吃饭”。</w:t>
      </w:r>
    </w:p>
    <w:p>
      <w:pPr>
        <w:ind w:firstLine="560" w:firstLineChars="200"/>
        <w:rPr>
          <w:rFonts w:hint="eastAsia"/>
          <w:sz w:val="28"/>
          <w:szCs w:val="28"/>
        </w:rPr>
      </w:pPr>
      <w:r>
        <w:rPr>
          <w:rFonts w:hint="eastAsia"/>
          <w:sz w:val="28"/>
          <w:szCs w:val="28"/>
        </w:rPr>
        <w:t>1.2 农业生产方式较为落后</w:t>
      </w:r>
    </w:p>
    <w:p>
      <w:pPr>
        <w:ind w:firstLine="560" w:firstLineChars="200"/>
        <w:rPr>
          <w:rFonts w:hint="eastAsia"/>
          <w:sz w:val="28"/>
          <w:szCs w:val="28"/>
        </w:rPr>
      </w:pPr>
      <w:r>
        <w:rPr>
          <w:rFonts w:hint="eastAsia"/>
          <w:sz w:val="28"/>
          <w:szCs w:val="28"/>
        </w:rPr>
        <w:t>影响我国农业经济发展的另一因素是较为落后的农业生产方式。“刀耕火种”的原始农业生产方式虽然基本绝迹，但不可否认“牛耕人种”的情况并不少见。沿用了上千年的耕作方式依然存在广大农村地区。这种农业生产模式规模小、效率低、收入少。一言以蔽之，在农业发展的过程中，严重存在技术含量不足的情况。直接导致了农业生产与规模化的生产标准线不合等问题的出现，使得农业生产的综合效益受到严重的影响。此外，我国经济落后地区，尤其是偏远山区，农民的文化水平较低，缺乏现代农业的生产、销售、经营、管理意识。</w:t>
      </w:r>
    </w:p>
    <w:p>
      <w:pPr>
        <w:ind w:firstLine="560" w:firstLineChars="200"/>
        <w:rPr>
          <w:rFonts w:hint="eastAsia"/>
          <w:sz w:val="28"/>
          <w:szCs w:val="28"/>
        </w:rPr>
      </w:pPr>
      <w:r>
        <w:rPr>
          <w:rFonts w:hint="eastAsia"/>
          <w:sz w:val="28"/>
          <w:szCs w:val="28"/>
        </w:rPr>
        <w:t>1.3 农业资金技术短缺</w:t>
      </w:r>
    </w:p>
    <w:p>
      <w:pPr>
        <w:ind w:firstLine="560" w:firstLineChars="200"/>
        <w:rPr>
          <w:rFonts w:hint="eastAsia"/>
          <w:sz w:val="28"/>
          <w:szCs w:val="28"/>
        </w:rPr>
      </w:pPr>
      <w:r>
        <w:rPr>
          <w:rFonts w:hint="eastAsia"/>
          <w:sz w:val="28"/>
          <w:szCs w:val="28"/>
        </w:rPr>
        <w:t>农业的生产离不开资金技术的投入，但在实际的农业经济发展的过程中，农业经济投入严重不足以及农业资金技术含量低下等原因制约着农业经济的发展，进而使得农业经济的发展没有有效的保障。就当下我国的农业经济发展的形势来看，我国对稳定型农业投入的相关机制建立并不是很完善，各级相关部门在对农业经济基础的投入上并没有做到严谨，仍然存在较大的随意性，并且资金投入存在一定的盲目性。</w:t>
      </w:r>
    </w:p>
    <w:p>
      <w:pPr>
        <w:ind w:firstLine="560" w:firstLineChars="200"/>
        <w:rPr>
          <w:rFonts w:hint="eastAsia"/>
          <w:sz w:val="28"/>
          <w:szCs w:val="28"/>
        </w:rPr>
      </w:pPr>
      <w:r>
        <w:rPr>
          <w:rFonts w:hint="eastAsia"/>
          <w:sz w:val="28"/>
          <w:szCs w:val="28"/>
        </w:rPr>
        <w:t>2 新形势下我国发展农业经济发展的途径</w:t>
      </w:r>
    </w:p>
    <w:p>
      <w:pPr>
        <w:ind w:firstLine="560" w:firstLineChars="200"/>
        <w:rPr>
          <w:rFonts w:hint="eastAsia"/>
          <w:sz w:val="28"/>
          <w:szCs w:val="28"/>
        </w:rPr>
      </w:pPr>
      <w:r>
        <w:rPr>
          <w:rFonts w:hint="eastAsia"/>
          <w:sz w:val="28"/>
          <w:szCs w:val="28"/>
        </w:rPr>
        <w:t>2.1 加强农业经济基础建设</w:t>
      </w:r>
    </w:p>
    <w:p>
      <w:pPr>
        <w:ind w:firstLine="560" w:firstLineChars="200"/>
        <w:rPr>
          <w:rFonts w:hint="eastAsia"/>
          <w:sz w:val="28"/>
          <w:szCs w:val="28"/>
        </w:rPr>
      </w:pPr>
      <w:r>
        <w:rPr>
          <w:rFonts w:hint="eastAsia"/>
          <w:sz w:val="28"/>
          <w:szCs w:val="28"/>
        </w:rPr>
        <w:t>加强农业经济基础建设，是发展我国农业经济的重要手段。如何加强农业经济基础建设，乡镇领导需加强农村农业基础设施的建设。因为只有农业经济取得长足的发展，城镇经济才能取得明显的发展。此外，乡镇领导应重视农业科技的推广使用，加大农业科研创新能力；乡镇农业经济想要发展还可以通过鼓励企业投资的方式，改变乡镇的农业科学技术水平，将良好的技术水平加以推广利用，我国的农业经济才能得到有效提升；微型农业企业。政府鼓励、引导农村建立微型企业，对农产品进行深加工。众所周知，加工后的农产品，市场价格约在“原产品”的3倍以上，利润高且能解决农村剩余劳动力就业问题，实属一举两得。</w:t>
      </w:r>
    </w:p>
    <w:p>
      <w:pPr>
        <w:ind w:firstLine="560" w:firstLineChars="200"/>
        <w:rPr>
          <w:rFonts w:hint="eastAsia"/>
          <w:sz w:val="28"/>
          <w:szCs w:val="28"/>
        </w:rPr>
      </w:pPr>
      <w:r>
        <w:rPr>
          <w:rFonts w:hint="eastAsia"/>
          <w:sz w:val="28"/>
          <w:szCs w:val="28"/>
        </w:rPr>
        <w:t>2.2 全面转变农业生产方式</w:t>
      </w:r>
    </w:p>
    <w:p>
      <w:pPr>
        <w:ind w:firstLine="560" w:firstLineChars="200"/>
        <w:rPr>
          <w:sz w:val="28"/>
          <w:szCs w:val="28"/>
        </w:rPr>
      </w:pPr>
      <w:r>
        <w:rPr>
          <w:rFonts w:hint="eastAsia"/>
          <w:sz w:val="28"/>
          <w:szCs w:val="28"/>
        </w:rPr>
        <w:t>转变农业生产方式，是提高农业生产效率，保障农民经济利益的重要支撑。如何转变农业生产方式，多元化发展。就目前农业的发展方式而言，存在很大的弊端，朝着集约化方向发展。在农业经济改革的过程中最重要的是不可盲目的跟从，而是要始终将农业发展目标定位为多元化，有效的将农业经济发展与社会、生态发展做到有机结合，全面提高农产品的质量；机械化生产。机械化生产速度快、时间短、投入少、产量高。政府应对农民加强力度宣传、推广、使用机械化生产方式。以科学、合理的技术手段，高效、快捷的生产方式取代传统的生产方式，积极提高农业生产效率。</w:t>
      </w:r>
    </w:p>
    <w:p>
      <w:pPr>
        <w:ind w:firstLine="560" w:firstLineChars="200"/>
        <w:rPr>
          <w:rFonts w:hint="eastAsia"/>
          <w:sz w:val="28"/>
          <w:szCs w:val="28"/>
        </w:rPr>
      </w:pPr>
      <w:r>
        <w:rPr>
          <w:rFonts w:hint="eastAsia"/>
          <w:sz w:val="28"/>
          <w:szCs w:val="28"/>
        </w:rPr>
        <w:t>2.3 加大农业发展的投资力度</w:t>
      </w:r>
    </w:p>
    <w:p>
      <w:pPr>
        <w:ind w:firstLine="560" w:firstLineChars="200"/>
        <w:rPr>
          <w:rFonts w:hint="eastAsia"/>
          <w:sz w:val="28"/>
          <w:szCs w:val="28"/>
        </w:rPr>
      </w:pPr>
      <w:r>
        <w:rPr>
          <w:rFonts w:hint="eastAsia"/>
          <w:sz w:val="28"/>
          <w:szCs w:val="28"/>
        </w:rPr>
        <w:t>新形势下发展农业经济的重要途径之一，是在农业经济发展的过程中全面加大对农业经济的投资力度。现阶段加大对农业经济发展的投资力度想要得到落实，需要政府有效的落实强农惠民的相关政策，做好角色定位，对农村经济的发展要重视，采取多元化、多渠道的资金投入模式，对农业资金进行全方位的支持。此外，政府在对农业投资过程中，应遵循“密集化”原则。农业资金如果过于分散，必然导致各地区、各工程“捉襟见肘”，难以达到预期理想的效果。应该集中有限的资金，投入建造高质量、高性能的农业基础设施，工程量虽少，但是具有长远的使用性、高效性。</w:t>
      </w:r>
      <w:r>
        <w:rPr>
          <w:rFonts w:hint="eastAsia"/>
          <w:sz w:val="28"/>
          <w:szCs w:val="28"/>
        </w:rPr>
        <w:cr/>
      </w:r>
      <w:r>
        <w:rPr>
          <w:rFonts w:hint="eastAsia"/>
          <w:sz w:val="28"/>
          <w:szCs w:val="28"/>
        </w:rPr>
        <w:t>3 我国发展农业经济发展的策略</w:t>
      </w:r>
    </w:p>
    <w:p>
      <w:pPr>
        <w:ind w:firstLine="560" w:firstLineChars="200"/>
        <w:rPr>
          <w:rFonts w:hint="eastAsia"/>
          <w:sz w:val="28"/>
          <w:szCs w:val="28"/>
        </w:rPr>
      </w:pPr>
      <w:r>
        <w:rPr>
          <w:rFonts w:hint="eastAsia"/>
          <w:sz w:val="28"/>
          <w:szCs w:val="28"/>
        </w:rPr>
        <w:t>3.1 政策扶持，集体筹资</w:t>
      </w:r>
    </w:p>
    <w:p>
      <w:pPr>
        <w:ind w:firstLine="560" w:firstLineChars="200"/>
        <w:rPr>
          <w:rFonts w:hint="eastAsia"/>
          <w:sz w:val="28"/>
          <w:szCs w:val="28"/>
        </w:rPr>
      </w:pPr>
      <w:r>
        <w:rPr>
          <w:rFonts w:hint="eastAsia"/>
          <w:sz w:val="28"/>
          <w:szCs w:val="28"/>
        </w:rPr>
        <w:t>深化农村金融体制，以解决农民贷款难的问题。可以在农村建立农业政策性银行，（现在的农村信用合作社是一个方面，但其并不完善，其本质效益也不一）来解决目前农村金融机构实际业务少甚至空白的问题，给有能力的农民生产发展提供借贷方便，以促进农业经济生产发展。</w:t>
      </w:r>
    </w:p>
    <w:p>
      <w:pPr>
        <w:ind w:firstLine="560" w:firstLineChars="200"/>
        <w:rPr>
          <w:rFonts w:hint="eastAsia"/>
          <w:sz w:val="28"/>
          <w:szCs w:val="28"/>
        </w:rPr>
      </w:pPr>
      <w:r>
        <w:rPr>
          <w:rFonts w:hint="eastAsia"/>
          <w:sz w:val="28"/>
          <w:szCs w:val="28"/>
        </w:rPr>
        <w:t>政府部门，村委在计划和资金投入方面，可以根据不同的自然村的实际情况，有一定的偏向和倾向性，以推动生产的发展和整个村全面均衡发展。</w:t>
      </w:r>
    </w:p>
    <w:p>
      <w:pPr>
        <w:ind w:firstLine="560" w:firstLineChars="200"/>
        <w:rPr>
          <w:rFonts w:hint="eastAsia"/>
          <w:sz w:val="28"/>
          <w:szCs w:val="28"/>
        </w:rPr>
      </w:pPr>
      <w:r>
        <w:rPr>
          <w:rFonts w:hint="eastAsia"/>
          <w:sz w:val="28"/>
          <w:szCs w:val="28"/>
        </w:rPr>
        <w:t>3.2 改变观念，科技、技术兴农</w:t>
      </w:r>
    </w:p>
    <w:p>
      <w:pPr>
        <w:ind w:firstLine="560" w:firstLineChars="200"/>
        <w:rPr>
          <w:rFonts w:hint="eastAsia"/>
          <w:sz w:val="28"/>
          <w:szCs w:val="28"/>
        </w:rPr>
      </w:pPr>
      <w:r>
        <w:rPr>
          <w:rFonts w:hint="eastAsia"/>
          <w:sz w:val="28"/>
          <w:szCs w:val="28"/>
        </w:rPr>
        <w:t>科学技术是发展农业第一生产力。农业科技进步指在发展农业生产中，不断地用生产效率更高的先进科学技术代替生产效率低下的落后技术。科学技术是促进农业发展，特别是实现农业现代化的重要条件和重要内容。现代农业是生产手段机械化、农业生产技术科学化、农业经营管理社会化的农业。总的来说，农村劳动力技能培训是帮助农民走出农村，拓宽视野，经济致富的很好手段，农业科技技术及其进步将极大的促进了农业发展及农村经济社会的全面进步。</w:t>
      </w:r>
    </w:p>
    <w:p>
      <w:pPr>
        <w:ind w:firstLine="560" w:firstLineChars="200"/>
        <w:rPr>
          <w:rFonts w:hint="eastAsia"/>
          <w:sz w:val="28"/>
          <w:szCs w:val="28"/>
        </w:rPr>
      </w:pPr>
      <w:r>
        <w:rPr>
          <w:rFonts w:hint="eastAsia"/>
          <w:sz w:val="28"/>
          <w:szCs w:val="28"/>
        </w:rPr>
        <w:t>3.3利用资源优势，发展特色经济鼓励激发青年参与</w:t>
      </w:r>
    </w:p>
    <w:p>
      <w:pPr>
        <w:ind w:firstLine="560" w:firstLineChars="200"/>
        <w:rPr>
          <w:rFonts w:hint="eastAsia"/>
          <w:sz w:val="28"/>
          <w:szCs w:val="28"/>
        </w:rPr>
      </w:pPr>
      <w:r>
        <w:rPr>
          <w:rFonts w:hint="eastAsia"/>
          <w:sz w:val="28"/>
          <w:szCs w:val="28"/>
        </w:rPr>
        <w:t>要想把劳动力留在农村，那一定要有能够留下他的理由和原因。要富裕起来，只能靠种植特色经济作物，这就需要大胆尝试新的经济增长的方法，决不能仅仅满足于自给自足的小农经济，要敢于发展该地区的特色经济。</w:t>
      </w:r>
    </w:p>
    <w:p>
      <w:pPr>
        <w:ind w:firstLine="560" w:firstLineChars="200"/>
        <w:rPr>
          <w:rFonts w:hint="eastAsia"/>
          <w:sz w:val="28"/>
          <w:szCs w:val="28"/>
        </w:rPr>
      </w:pPr>
      <w:r>
        <w:rPr>
          <w:rFonts w:hint="eastAsia"/>
          <w:sz w:val="28"/>
          <w:szCs w:val="28"/>
        </w:rPr>
        <w:t>当农业种植能获得一定的经济利益，有竞争优势后，更多的农民会情不自禁的选择留下来种植，而放弃外出打工，因为很多的打工也是没有办法的选择。青年也是看到种植或者养殖的利润太低，才不愿种植。在我们能有政府的辅助，资金、技术的帮助下，很多青年还是很愿意发展自己家乡的经济的。给予青年激励和鼓励，让他们看到新农村建设的美好前景和希望，让他们在整个的建设过程中，充当起主人公的角色，发挥主观能动性。我想着不仅解决了劳动力的问题，也会为新农村建设的发展作出巨大的贡献。</w:t>
      </w:r>
    </w:p>
    <w:p>
      <w:pPr>
        <w:ind w:firstLine="560" w:firstLineChars="200"/>
        <w:rPr>
          <w:rFonts w:hint="eastAsia"/>
          <w:sz w:val="28"/>
          <w:szCs w:val="28"/>
        </w:rPr>
      </w:pPr>
      <w:r>
        <w:rPr>
          <w:rFonts w:hint="eastAsia"/>
          <w:sz w:val="28"/>
          <w:szCs w:val="28"/>
        </w:rPr>
        <w:t>新形势下农业经济的发展并不是一蹴而就的，它需要政府与广大人民群众的共同携手努力。需要加强农村地区的农业基础实施；需要转变传统的农业生产方式；需要进一步扩大对农业的经济投入。如此，我国的农业经济才能更好、更快地向前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FE"/>
    <w:rsid w:val="00032458"/>
    <w:rsid w:val="00033403"/>
    <w:rsid w:val="00086429"/>
    <w:rsid w:val="00093EAE"/>
    <w:rsid w:val="0010104E"/>
    <w:rsid w:val="001116F1"/>
    <w:rsid w:val="00121A25"/>
    <w:rsid w:val="00121F82"/>
    <w:rsid w:val="001460F6"/>
    <w:rsid w:val="00152B6B"/>
    <w:rsid w:val="001643A9"/>
    <w:rsid w:val="00170A6A"/>
    <w:rsid w:val="00180EF9"/>
    <w:rsid w:val="001B21A1"/>
    <w:rsid w:val="001C16D3"/>
    <w:rsid w:val="001E5AE6"/>
    <w:rsid w:val="001F1CA1"/>
    <w:rsid w:val="002012A9"/>
    <w:rsid w:val="00225370"/>
    <w:rsid w:val="0024348B"/>
    <w:rsid w:val="0025318A"/>
    <w:rsid w:val="00260050"/>
    <w:rsid w:val="00273520"/>
    <w:rsid w:val="00274F3F"/>
    <w:rsid w:val="0029295B"/>
    <w:rsid w:val="0029514F"/>
    <w:rsid w:val="002B0F99"/>
    <w:rsid w:val="002C18D7"/>
    <w:rsid w:val="002C2806"/>
    <w:rsid w:val="002C2957"/>
    <w:rsid w:val="002C79A4"/>
    <w:rsid w:val="003331BD"/>
    <w:rsid w:val="0033557B"/>
    <w:rsid w:val="00352089"/>
    <w:rsid w:val="0036258C"/>
    <w:rsid w:val="003B50D1"/>
    <w:rsid w:val="003D462F"/>
    <w:rsid w:val="003F6B25"/>
    <w:rsid w:val="004016CC"/>
    <w:rsid w:val="00421C58"/>
    <w:rsid w:val="005046D7"/>
    <w:rsid w:val="00511B68"/>
    <w:rsid w:val="005124C5"/>
    <w:rsid w:val="005129FE"/>
    <w:rsid w:val="00521CFE"/>
    <w:rsid w:val="00563E82"/>
    <w:rsid w:val="005741E4"/>
    <w:rsid w:val="0057680B"/>
    <w:rsid w:val="0058264E"/>
    <w:rsid w:val="00586114"/>
    <w:rsid w:val="00591A75"/>
    <w:rsid w:val="00596599"/>
    <w:rsid w:val="005A55E4"/>
    <w:rsid w:val="00603933"/>
    <w:rsid w:val="00605A89"/>
    <w:rsid w:val="00621F00"/>
    <w:rsid w:val="00634904"/>
    <w:rsid w:val="0064746E"/>
    <w:rsid w:val="006475BF"/>
    <w:rsid w:val="00683AC0"/>
    <w:rsid w:val="006B00CF"/>
    <w:rsid w:val="006D347C"/>
    <w:rsid w:val="006E008A"/>
    <w:rsid w:val="00701359"/>
    <w:rsid w:val="007311BC"/>
    <w:rsid w:val="0074675D"/>
    <w:rsid w:val="0078424A"/>
    <w:rsid w:val="007962AD"/>
    <w:rsid w:val="007B747A"/>
    <w:rsid w:val="007C244A"/>
    <w:rsid w:val="007E31A4"/>
    <w:rsid w:val="00816670"/>
    <w:rsid w:val="008246E1"/>
    <w:rsid w:val="00847876"/>
    <w:rsid w:val="00865A22"/>
    <w:rsid w:val="00866D46"/>
    <w:rsid w:val="00876E3C"/>
    <w:rsid w:val="00880DF2"/>
    <w:rsid w:val="00885DE6"/>
    <w:rsid w:val="00893C39"/>
    <w:rsid w:val="008A5A4A"/>
    <w:rsid w:val="008C4B8B"/>
    <w:rsid w:val="008F2C48"/>
    <w:rsid w:val="009326D8"/>
    <w:rsid w:val="0096443B"/>
    <w:rsid w:val="009B2A9F"/>
    <w:rsid w:val="00A00044"/>
    <w:rsid w:val="00A03778"/>
    <w:rsid w:val="00A06A6D"/>
    <w:rsid w:val="00A1192D"/>
    <w:rsid w:val="00A1530F"/>
    <w:rsid w:val="00A54E05"/>
    <w:rsid w:val="00A640D3"/>
    <w:rsid w:val="00A64A75"/>
    <w:rsid w:val="00A86B15"/>
    <w:rsid w:val="00AC1F33"/>
    <w:rsid w:val="00AC76F6"/>
    <w:rsid w:val="00B60F32"/>
    <w:rsid w:val="00B6549C"/>
    <w:rsid w:val="00B82246"/>
    <w:rsid w:val="00B83BB7"/>
    <w:rsid w:val="00BB2BAF"/>
    <w:rsid w:val="00BE3D8A"/>
    <w:rsid w:val="00C23797"/>
    <w:rsid w:val="00C30B34"/>
    <w:rsid w:val="00C42A27"/>
    <w:rsid w:val="00C43D10"/>
    <w:rsid w:val="00C87F7D"/>
    <w:rsid w:val="00CA0A66"/>
    <w:rsid w:val="00CE34BF"/>
    <w:rsid w:val="00D140E1"/>
    <w:rsid w:val="00D20CAF"/>
    <w:rsid w:val="00D26B05"/>
    <w:rsid w:val="00D357F1"/>
    <w:rsid w:val="00D7785B"/>
    <w:rsid w:val="00DF62CE"/>
    <w:rsid w:val="00E13672"/>
    <w:rsid w:val="00E45F63"/>
    <w:rsid w:val="00E7430C"/>
    <w:rsid w:val="00E7669A"/>
    <w:rsid w:val="00E81F82"/>
    <w:rsid w:val="00E87A3D"/>
    <w:rsid w:val="00E91D76"/>
    <w:rsid w:val="00F306EB"/>
    <w:rsid w:val="00F33987"/>
    <w:rsid w:val="00F4045A"/>
    <w:rsid w:val="00F62C92"/>
    <w:rsid w:val="00F72B42"/>
    <w:rsid w:val="00F75721"/>
    <w:rsid w:val="00FA02AA"/>
    <w:rsid w:val="00FB112F"/>
    <w:rsid w:val="00FC345C"/>
    <w:rsid w:val="00FE3905"/>
    <w:rsid w:val="6E3435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1297</Words>
  <Characters>1298</Characters>
  <Lines>40</Lines>
  <Paragraphs>26</Paragraphs>
  <ScaleCrop>false</ScaleCrop>
  <LinksUpToDate>false</LinksUpToDate>
  <CharactersWithSpaces>2569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2018-01-26T05:55:00Z</dcterms:created>
  <dc:creator>User</dc:creator>
  <cp:lastModifiedBy>Administrator</cp:lastModifiedBy>
  <dcterms:modified xsi:type="dcterms:W3CDTF">2018-01-29T02:34:11Z</dcterms:modified>
  <dc:title>简论农业经济发展的途径及策略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