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r>
        <w:rPr>
          <w:rFonts w:hint="eastAsia"/>
          <w:sz w:val="36"/>
          <w:szCs w:val="36"/>
        </w:rPr>
        <w:t>浅谈地理多媒体教学的有效性和途径</w:t>
      </w:r>
    </w:p>
    <w:p>
      <w:pPr>
        <w:jc w:val="center"/>
        <w:rPr>
          <w:rFonts w:hint="eastAsia"/>
          <w:sz w:val="28"/>
          <w:szCs w:val="28"/>
        </w:rPr>
      </w:pPr>
      <w:r>
        <w:rPr>
          <w:rFonts w:hint="eastAsia"/>
          <w:sz w:val="28"/>
          <w:szCs w:val="28"/>
        </w:rPr>
        <w:t>山东省潍坊锦程初级中学  薛晓晓</w:t>
      </w:r>
    </w:p>
    <w:p>
      <w:pPr>
        <w:ind w:firstLine="560" w:firstLineChars="200"/>
        <w:rPr>
          <w:rFonts w:hint="eastAsia"/>
          <w:sz w:val="28"/>
          <w:szCs w:val="28"/>
        </w:rPr>
      </w:pPr>
      <w:r>
        <w:rPr>
          <w:rFonts w:hint="eastAsia"/>
          <w:sz w:val="28"/>
          <w:szCs w:val="28"/>
        </w:rPr>
        <w:t>多媒体是在20世纪80年代开始出现的采用多种电子媒体如幻灯、投影、录音、录像等综合运用与课堂教学相结合的一种教学技术，这种教学技术又称多媒体组合教学或电化教学，90年代起，随着计算机技术的迅速发展和普及，多媒体计算机已经逐步取代了以往的多种教学媒体的综合使用地位。因此，现在我们通常所说的多媒体教学是特指运用多媒体计算机并借助于预先制作的多媒体教学软件来开展的教学活动过程（它又可以称为计算机辅助教学computer assisted instruction，即CAI）。多媒体应用于地理教学，是一个前景十分广阔的领域。</w:t>
      </w:r>
    </w:p>
    <w:p>
      <w:pPr>
        <w:ind w:firstLine="560" w:firstLineChars="200"/>
        <w:rPr>
          <w:rFonts w:hint="eastAsia"/>
          <w:sz w:val="28"/>
          <w:szCs w:val="28"/>
        </w:rPr>
      </w:pPr>
      <w:r>
        <w:rPr>
          <w:rFonts w:hint="eastAsia"/>
          <w:sz w:val="28"/>
          <w:szCs w:val="28"/>
        </w:rPr>
        <w:t>多媒体技术是以计算机为核心工具，以动画、图形、图像、声音为传播形式，运用于教学中，能充分体现以学生为中心，以实践为中心的现代教育模式，充分发挥教师的主导作用，体现学生的主体地位，是现代教育先进的教学手段.在传统教学中，那些难以表达、学生难以理解的抽象内容、复杂的变化过程、细微的结构等，通过多媒体技术的动画模拟、图形、图像、过程演示等手段，把枯燥的教学内容变得生动、直观、具体、形象，它打破了“粉笔加黑板，教师一言堂”的传统教学方法，不但在教学中起到事半功倍的效果，而且有利于提高学生的学习兴趣和分析、解决问题的能力，大大提高了教学效率和质量。以下我以高中一年级地理第一册第二单元第五节《常见的天气系统》课件为例，谈谈运用多媒体技术在优化地理教学的几点看法。</w:t>
      </w:r>
    </w:p>
    <w:p>
      <w:pPr>
        <w:ind w:firstLine="560" w:firstLineChars="200"/>
        <w:rPr>
          <w:rFonts w:hint="eastAsia"/>
          <w:sz w:val="28"/>
          <w:szCs w:val="28"/>
        </w:rPr>
      </w:pPr>
      <w:r>
        <w:rPr>
          <w:rFonts w:hint="eastAsia"/>
          <w:sz w:val="28"/>
          <w:szCs w:val="28"/>
        </w:rPr>
        <w:t>一、运用多媒体技术创设情境，引发学生学习的兴趣</w:t>
      </w:r>
    </w:p>
    <w:p>
      <w:pPr>
        <w:ind w:firstLine="560" w:firstLineChars="200"/>
        <w:rPr>
          <w:rFonts w:hint="eastAsia"/>
          <w:sz w:val="28"/>
          <w:szCs w:val="28"/>
        </w:rPr>
      </w:pPr>
      <w:r>
        <w:rPr>
          <w:rFonts w:hint="eastAsia"/>
          <w:sz w:val="28"/>
          <w:szCs w:val="28"/>
        </w:rPr>
        <w:t>兴趣是最好的老师，而兴趣的激起，则在很大程度上要靠教师所创设的教学情境。多媒体技术制作的课件可以创设出一个生动有趣的教学情境，化无声为有声，化静为动，使学生进入一种喜闻乐见的，生动活泼的学习氛围，引起学生的注意力，提高学生的学习兴趣。它能变静为动，克服了传统教学中学生面向静态呆板的课文和黑板的缺陷。多媒体技术创设情境，有助于学生提高学习兴趣，激发求知欲，调动学习积极性。</w:t>
      </w:r>
    </w:p>
    <w:p>
      <w:pPr>
        <w:ind w:firstLine="560" w:firstLineChars="200"/>
        <w:rPr>
          <w:rFonts w:hint="eastAsia"/>
          <w:sz w:val="28"/>
          <w:szCs w:val="28"/>
        </w:rPr>
      </w:pPr>
      <w:r>
        <w:rPr>
          <w:rFonts w:hint="eastAsia"/>
          <w:sz w:val="28"/>
          <w:szCs w:val="28"/>
        </w:rPr>
        <w:t>二、运用多媒体技术突出重点分散难点，提高课堂教学的质量</w:t>
      </w:r>
    </w:p>
    <w:p>
      <w:pPr>
        <w:ind w:firstLine="560" w:firstLineChars="200"/>
        <w:rPr>
          <w:rFonts w:hint="eastAsia"/>
          <w:sz w:val="28"/>
          <w:szCs w:val="28"/>
        </w:rPr>
      </w:pPr>
      <w:r>
        <w:rPr>
          <w:rFonts w:hint="eastAsia"/>
          <w:sz w:val="28"/>
          <w:szCs w:val="28"/>
        </w:rPr>
        <w:t>地理课中的重点、难点比较抽象，有时单靠老师讲解，学生理解起来费力，而用多媒体技术制作的课件，使地理教学形象、直观、效果好。它可将抽象的知识形象化、具体化，易于学生掌握。既可增加生动感，又利于知识的获取，从而突出重点、分散难点，收到事半功倍的效果，以提高了课堂教学的质量。</w:t>
      </w:r>
    </w:p>
    <w:p>
      <w:pPr>
        <w:ind w:firstLine="560" w:firstLineChars="200"/>
        <w:rPr>
          <w:rFonts w:hint="eastAsia"/>
          <w:sz w:val="28"/>
          <w:szCs w:val="28"/>
        </w:rPr>
      </w:pPr>
      <w:r>
        <w:rPr>
          <w:rFonts w:hint="eastAsia"/>
          <w:sz w:val="28"/>
          <w:szCs w:val="28"/>
        </w:rPr>
        <w:t>三、运用多媒体技术培养学生的思维能力</w:t>
      </w:r>
    </w:p>
    <w:p>
      <w:pPr>
        <w:ind w:firstLine="560" w:firstLineChars="200"/>
        <w:rPr>
          <w:rFonts w:hint="eastAsia"/>
          <w:sz w:val="28"/>
          <w:szCs w:val="28"/>
        </w:rPr>
      </w:pPr>
      <w:r>
        <w:rPr>
          <w:rFonts w:hint="eastAsia"/>
          <w:sz w:val="28"/>
          <w:szCs w:val="28"/>
        </w:rPr>
        <w:t>在传统的地理教学中，主要教具是挂图，课本插图和一些投影，由于不能看到地理事物的运动变化，学生便难于理解一些抽象的知识，影响了学生的学习兴趣。利用多媒体可以通过动画模拟、过程演示，使静止图成为动态图，从中观察到整个变化过程，学生边观察、边思考讨论，既活跃了课堂气氛，活跃了学生的思维，激发学生的求知欲，便于学生理解，也体现教师的主导作用，发挥学生能动作用，使教与学成为有机的整体，同时还帮助学生建立空间概念，使课堂教学既活跃又充实。从而培养学生的观察能力、想象能力、综合分析能力、解决问题的能力，促进思维向纵深发展。</w:t>
      </w:r>
    </w:p>
    <w:p>
      <w:pPr>
        <w:ind w:firstLine="560" w:firstLineChars="200"/>
        <w:rPr>
          <w:rFonts w:hint="eastAsia"/>
          <w:sz w:val="28"/>
          <w:szCs w:val="28"/>
        </w:rPr>
      </w:pPr>
      <w:r>
        <w:rPr>
          <w:rFonts w:hint="eastAsia"/>
          <w:sz w:val="28"/>
          <w:szCs w:val="28"/>
        </w:rPr>
        <w:t>四、运用多媒体技术，可以培养和提高学生读图能力</w:t>
      </w:r>
    </w:p>
    <w:p>
      <w:pPr>
        <w:ind w:firstLine="560" w:firstLineChars="200"/>
        <w:rPr>
          <w:rFonts w:hint="eastAsia"/>
          <w:sz w:val="28"/>
          <w:szCs w:val="28"/>
        </w:rPr>
      </w:pPr>
      <w:r>
        <w:rPr>
          <w:rFonts w:hint="eastAsia"/>
          <w:sz w:val="28"/>
          <w:szCs w:val="28"/>
        </w:rPr>
        <w:t>地理教学中，读图能力的培养是学生贯于始终的基本技能。不仅能帮助学生理解、记忆地理知识，而且能帮助学生建立形象思维，提高解决问题的能力;同时教会学生通过阅读地图进行分析、综合、概括、判断、推理，也是对学生能力的培养。在多媒体地理教学中，它可帮助学生形成正确的、全面的读图、用图乃至制图的重要本领。用多媒体技术直观的显示，更能提高学生的读图分析能力。</w:t>
      </w:r>
    </w:p>
    <w:p>
      <w:pPr>
        <w:ind w:firstLine="560" w:firstLineChars="200"/>
        <w:rPr>
          <w:rFonts w:hint="eastAsia"/>
          <w:sz w:val="28"/>
          <w:szCs w:val="28"/>
        </w:rPr>
      </w:pPr>
      <w:r>
        <w:rPr>
          <w:rFonts w:hint="eastAsia"/>
          <w:sz w:val="28"/>
          <w:szCs w:val="28"/>
        </w:rPr>
        <w:t>五、运用多媒体技术，可以兼顾全面，因材施教</w:t>
      </w:r>
    </w:p>
    <w:p>
      <w:pPr>
        <w:ind w:firstLine="560" w:firstLineChars="200"/>
        <w:rPr>
          <w:rFonts w:hint="eastAsia"/>
          <w:sz w:val="28"/>
          <w:szCs w:val="28"/>
        </w:rPr>
      </w:pPr>
      <w:r>
        <w:rPr>
          <w:rFonts w:hint="eastAsia"/>
          <w:sz w:val="28"/>
          <w:szCs w:val="28"/>
        </w:rPr>
        <w:t>各班级之间的学生能力有差别，教师可根据学生的实际情况，选择恰当的设置，设计不同的教学深度、广度和进度，利于不同层次的学生获取知识，真正做到因材施教，利于学生的个性化发展。</w:t>
      </w:r>
    </w:p>
    <w:p>
      <w:pPr>
        <w:ind w:firstLine="560" w:firstLineChars="200"/>
        <w:rPr>
          <w:rFonts w:hint="eastAsia"/>
          <w:sz w:val="28"/>
          <w:szCs w:val="28"/>
        </w:rPr>
      </w:pPr>
      <w:r>
        <w:rPr>
          <w:rFonts w:hint="eastAsia"/>
          <w:sz w:val="28"/>
          <w:szCs w:val="28"/>
        </w:rPr>
        <w:t>例如：在列表比较冷锋、暖锋及其过境时的天气变化时，有的班可以采用直接显示表格，学生看了以后根据已有知识直接总结填表，有的班则是先让学生看书，加深了已有知识的印象之后再填表格。</w:t>
      </w:r>
    </w:p>
    <w:p>
      <w:pPr>
        <w:ind w:firstLine="560" w:firstLineChars="200"/>
        <w:rPr>
          <w:rFonts w:hint="eastAsia"/>
          <w:sz w:val="28"/>
          <w:szCs w:val="28"/>
        </w:rPr>
      </w:pPr>
      <w:r>
        <w:rPr>
          <w:rFonts w:hint="eastAsia"/>
          <w:sz w:val="28"/>
          <w:szCs w:val="28"/>
        </w:rPr>
        <w:t>六、运用多媒体技术教学中应注意的问题</w:t>
      </w:r>
    </w:p>
    <w:p>
      <w:pPr>
        <w:ind w:firstLine="560" w:firstLineChars="200"/>
        <w:rPr>
          <w:rFonts w:hint="eastAsia"/>
          <w:sz w:val="28"/>
          <w:szCs w:val="28"/>
        </w:rPr>
      </w:pPr>
      <w:r>
        <w:rPr>
          <w:rFonts w:hint="eastAsia"/>
          <w:sz w:val="28"/>
          <w:szCs w:val="28"/>
        </w:rPr>
        <w:t>（一）要注意教学内容与教学手段之间的主次关系，不能把地理课上成计算机知识培训班课，力求用最简单的最易操作的形式表达教学内容，而且不同年级教学中多媒体技术难度和手段应与其年龄特点相适应。</w:t>
      </w:r>
    </w:p>
    <w:p>
      <w:pPr>
        <w:ind w:firstLine="560" w:firstLineChars="200"/>
        <w:rPr>
          <w:rFonts w:hint="eastAsia"/>
          <w:sz w:val="28"/>
          <w:szCs w:val="28"/>
        </w:rPr>
      </w:pPr>
      <w:r>
        <w:rPr>
          <w:rFonts w:hint="eastAsia"/>
          <w:sz w:val="28"/>
          <w:szCs w:val="28"/>
        </w:rPr>
        <w:t>（二）要注意教学内容与表达形式之间的关系，课件中的动画、图形、图像、声音等都不能过于繁杂华丽，不能因此而分散学生的注意力，要突出教学内容这个重点，一切形式都是为教学内容服务，要避免把课堂变成电影院，防止课堂上轰轰烈烈，下课后一无所获。</w:t>
      </w:r>
    </w:p>
    <w:p>
      <w:pPr>
        <w:ind w:firstLine="560" w:firstLineChars="200"/>
        <w:rPr>
          <w:rFonts w:hint="eastAsia"/>
          <w:sz w:val="28"/>
          <w:szCs w:val="28"/>
        </w:rPr>
      </w:pPr>
      <w:r>
        <w:rPr>
          <w:rFonts w:hint="eastAsia"/>
          <w:sz w:val="28"/>
          <w:szCs w:val="28"/>
        </w:rPr>
        <w:t>（三）要注意教学内容的难度与练习的数量，不要因教学手段的现代化和教学效率的提高而加大教学难度和练习的数量，挤占学生思考的时间，防止多媒体技术直观的表达而忽略学生抽象思维能力的培养，压抑学生的创造性。</w:t>
      </w:r>
    </w:p>
    <w:p>
      <w:pPr>
        <w:ind w:firstLine="560" w:firstLineChars="200"/>
        <w:rPr>
          <w:sz w:val="28"/>
          <w:szCs w:val="28"/>
        </w:rPr>
      </w:pPr>
      <w:r>
        <w:rPr>
          <w:rFonts w:hint="eastAsia"/>
          <w:sz w:val="28"/>
          <w:szCs w:val="28"/>
        </w:rPr>
        <w:t>以上是我对多媒体教学的几点认识，虽多媒体教学有效的提高了教学效率和教学质量，但也应注意到多媒体技术手段不能完全取代传统的教学方法，而要与传统的教学手段有机结合，和教师相比，多媒体教学仍处于教学中的辅助地位，即使多媒体完成了许多人力所不及的任务，也不能代替教师的全部工作，教学过程的诸环节仍需教师来组织实施，因此，教师应通过精心认真的教学设计，根据教学内容选择最合适的教学媒体和手段。在教学时，在充分发挥教师的主导作用的前提下，让多媒体技术给新课改下的课堂注入新的活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18"/>
    <w:rsid w:val="00032458"/>
    <w:rsid w:val="00033403"/>
    <w:rsid w:val="00086429"/>
    <w:rsid w:val="00093EAE"/>
    <w:rsid w:val="0010104E"/>
    <w:rsid w:val="001116F1"/>
    <w:rsid w:val="00121A25"/>
    <w:rsid w:val="00121F8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421C58"/>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91C18"/>
    <w:rsid w:val="00DF62CE"/>
    <w:rsid w:val="00E13672"/>
    <w:rsid w:val="00E45F63"/>
    <w:rsid w:val="00E7430C"/>
    <w:rsid w:val="00E7669A"/>
    <w:rsid w:val="00E81F82"/>
    <w:rsid w:val="00E87A3D"/>
    <w:rsid w:val="00E91D76"/>
    <w:rsid w:val="00F306EB"/>
    <w:rsid w:val="00F33987"/>
    <w:rsid w:val="00F4045A"/>
    <w:rsid w:val="00F62C92"/>
    <w:rsid w:val="00F72B42"/>
    <w:rsid w:val="00F75721"/>
    <w:rsid w:val="00FA02AA"/>
    <w:rsid w:val="00FB112F"/>
    <w:rsid w:val="00FC345C"/>
    <w:rsid w:val="00FE3905"/>
    <w:rsid w:val="057B0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1112</Words>
  <Characters>1124</Characters>
  <Lines>33</Lines>
  <Paragraphs>18</Paragraphs>
  <ScaleCrop>false</ScaleCrop>
  <LinksUpToDate>false</LinksUpToDate>
  <CharactersWithSpaces>2218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2018-01-23T01:35:00Z</dcterms:created>
  <dc:creator>User</dc:creator>
  <cp:lastModifiedBy>Administrator</cp:lastModifiedBy>
  <dcterms:modified xsi:type="dcterms:W3CDTF">2018-01-29T02:35:14Z</dcterms:modified>
  <dc:title>浅谈地理多媒体教学的有效性和途径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