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kinsoku/>
        <w:wordWrap/>
        <w:overflowPunct/>
        <w:topLinePunct w:val="0"/>
        <w:autoSpaceDE/>
        <w:autoSpaceDN/>
        <w:bidi w:val="0"/>
        <w:adjustRightInd/>
        <w:snapToGrid/>
        <w:spacing w:before="156" w:line="300" w:lineRule="atLeast"/>
        <w:ind w:right="0" w:rightChars="0" w:firstLine="440"/>
        <w:jc w:val="center"/>
        <w:textAlignment w:val="auto"/>
        <w:outlineLvl w:val="9"/>
        <w:rPr>
          <w:rFonts w:ascii="宋体" w:hAnsi="宋体"/>
          <w:sz w:val="36"/>
          <w:szCs w:val="36"/>
        </w:rPr>
      </w:pPr>
      <w:r>
        <w:rPr>
          <w:rFonts w:hint="eastAsia" w:ascii="黑体" w:hAnsi="黑体" w:eastAsia="黑体" w:cs="黑体"/>
          <w:b w:val="0"/>
          <w:bCs w:val="0"/>
          <w:sz w:val="30"/>
          <w:szCs w:val="30"/>
        </w:rPr>
        <w:t>新课程改革下化学教学中自主学习初探</w:t>
      </w:r>
    </w:p>
    <w:p>
      <w:pPr>
        <w:keepNext w:val="0"/>
        <w:keepLines w:val="0"/>
        <w:pageBreakBefore w:val="0"/>
        <w:widowControl/>
        <w:kinsoku/>
        <w:wordWrap/>
        <w:overflowPunct/>
        <w:topLinePunct w:val="0"/>
        <w:autoSpaceDE/>
        <w:autoSpaceDN/>
        <w:bidi w:val="0"/>
        <w:adjustRightInd/>
        <w:snapToGrid/>
        <w:spacing w:before="156" w:line="300" w:lineRule="atLeast"/>
        <w:ind w:left="0" w:leftChars="0" w:right="0" w:rightChars="0" w:firstLine="440" w:firstLineChars="0"/>
        <w:jc w:val="center"/>
        <w:textAlignment w:val="auto"/>
        <w:outlineLvl w:val="9"/>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eastAsia="zh-CN"/>
        </w:rPr>
        <w:t>姓名</w:t>
      </w:r>
      <w:r>
        <w:rPr>
          <w:rFonts w:hint="eastAsia" w:ascii="楷体_GB2312" w:hAnsi="楷体_GB2312" w:eastAsia="楷体_GB2312" w:cs="楷体_GB2312"/>
          <w:sz w:val="24"/>
          <w:szCs w:val="24"/>
        </w:rPr>
        <w:t>： 王自才</w:t>
      </w:r>
      <w:r>
        <w:rPr>
          <w:rFonts w:hint="eastAsia" w:ascii="楷体_GB2312" w:hAnsi="楷体_GB2312" w:eastAsia="楷体_GB2312" w:cs="楷体_GB2312"/>
          <w:sz w:val="24"/>
          <w:szCs w:val="24"/>
          <w:lang w:val="en-US" w:eastAsia="zh-CN"/>
        </w:rPr>
        <w:t xml:space="preserve"> 单位：甘肃省积石山县积石中学  </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jc w:val="left"/>
        <w:textAlignment w:val="auto"/>
        <w:outlineLvl w:val="9"/>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［摘 要]     随着“一切为了学生”的宗旨在新课程改革中的贯彻，学生作为的主体，其基本职责就是自主学习。相对于自己的服务对象，教师角色基本职责的一种基本解读就是——诱导学生自主学习。</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jc w:val="left"/>
        <w:textAlignment w:val="auto"/>
        <w:outlineLvl w:val="9"/>
        <w:rPr>
          <w:rFonts w:hint="eastAsia" w:ascii="楷体_GB2312" w:hAnsi="楷体_GB2312" w:eastAsia="楷体_GB2312" w:cs="楷体_GB2312"/>
          <w:color w:val="000000"/>
          <w:kern w:val="0"/>
          <w:sz w:val="21"/>
          <w:szCs w:val="21"/>
        </w:rPr>
      </w:pPr>
      <w:r>
        <w:rPr>
          <w:rFonts w:hint="eastAsia" w:ascii="楷体_GB2312" w:hAnsi="楷体_GB2312" w:eastAsia="楷体_GB2312" w:cs="楷体_GB2312"/>
          <w:sz w:val="21"/>
          <w:szCs w:val="21"/>
        </w:rPr>
        <w:t>[关键词]  课程改革  教师角色    自主学习  尝试探索</w:t>
      </w:r>
      <w:r>
        <w:rPr>
          <w:rFonts w:hint="eastAsia" w:ascii="楷体_GB2312" w:hAnsi="楷体_GB2312" w:eastAsia="楷体_GB2312" w:cs="楷体_GB2312"/>
          <w:color w:val="000000"/>
          <w:kern w:val="0"/>
          <w:sz w:val="21"/>
          <w:szCs w:val="21"/>
        </w:rPr>
        <w:t xml:space="preserve"> </w:t>
      </w:r>
      <w:bookmarkStart w:id="0" w:name="_GoBack"/>
      <w:bookmarkEnd w:id="0"/>
    </w:p>
    <w:p>
      <w:pPr>
        <w:keepNext w:val="0"/>
        <w:keepLines w:val="0"/>
        <w:pageBreakBefore w:val="0"/>
        <w:kinsoku/>
        <w:wordWrap/>
        <w:overflowPunct/>
        <w:topLinePunct w:val="0"/>
        <w:autoSpaceDE/>
        <w:autoSpaceDN/>
        <w:bidi w:val="0"/>
        <w:adjustRightInd/>
        <w:snapToGrid/>
        <w:spacing w:line="300" w:lineRule="atLeast"/>
        <w:ind w:right="0" w:rightChars="0" w:firstLine="200" w:firstLineChars="100"/>
        <w:textAlignment w:val="auto"/>
        <w:outlineLvl w:val="9"/>
        <w:rPr>
          <w:rFonts w:hint="eastAsia" w:ascii="宋体" w:hAnsi="宋体" w:eastAsia="宋体" w:cs="宋体"/>
          <w:color w:val="000000"/>
          <w:kern w:val="0"/>
          <w:sz w:val="21"/>
          <w:szCs w:val="21"/>
        </w:rPr>
      </w:pPr>
      <w:r>
        <w:rPr>
          <w:rFonts w:hint="eastAsia" w:ascii="Courier New" w:hAnsi="Courier New" w:eastAsia="宋体" w:cs="Courier New"/>
          <w:color w:val="000000"/>
          <w:kern w:val="0"/>
          <w:sz w:val="20"/>
          <w:szCs w:val="20"/>
        </w:rPr>
        <w:t xml:space="preserve">  </w:t>
      </w:r>
      <w:r>
        <w:rPr>
          <w:rFonts w:hint="eastAsia" w:ascii="Courier New" w:hAnsi="Courier New" w:cs="Courier New"/>
          <w:color w:val="000000"/>
          <w:kern w:val="0"/>
          <w:sz w:val="20"/>
          <w:szCs w:val="20"/>
          <w:lang w:val="en-US" w:eastAsia="zh-CN"/>
        </w:rPr>
        <w:t xml:space="preserve">                        </w:t>
      </w:r>
      <w:r>
        <w:rPr>
          <w:rFonts w:hint="eastAsia" w:ascii="宋体" w:hAnsi="宋体" w:eastAsia="宋体" w:cs="宋体"/>
          <w:color w:val="000000"/>
          <w:kern w:val="0"/>
          <w:sz w:val="21"/>
          <w:szCs w:val="21"/>
        </w:rPr>
        <w:t xml:space="preserve"> 一： </w:t>
      </w:r>
      <w:r>
        <w:rPr>
          <w:rFonts w:hint="eastAsia" w:ascii="宋体" w:hAnsi="宋体" w:eastAsia="宋体" w:cs="宋体"/>
          <w:sz w:val="21"/>
          <w:szCs w:val="21"/>
        </w:rPr>
        <w:t>前言</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firstLine="315" w:firstLineChars="150"/>
        <w:jc w:val="left"/>
        <w:textAlignment w:val="auto"/>
        <w:outlineLvl w:val="9"/>
        <w:rPr>
          <w:rFonts w:hint="eastAsia" w:ascii="宋体" w:hAnsi="宋体" w:eastAsia="宋体" w:cs="宋体"/>
          <w:kern w:val="0"/>
          <w:sz w:val="21"/>
          <w:szCs w:val="21"/>
        </w:rPr>
      </w:pPr>
      <w:r>
        <w:rPr>
          <w:rFonts w:hint="eastAsia" w:ascii="宋体" w:hAnsi="宋体" w:eastAsia="宋体" w:cs="宋体"/>
          <w:sz w:val="21"/>
          <w:szCs w:val="21"/>
        </w:rPr>
        <w:t>千百年来，韩愈《师说》中的“师者，所以传道授业解惑也”，一直被尊奉为教师角色与基本职责的经典解读，根深缔固地着我国的学校教育和教师行为</w:t>
      </w:r>
      <w:r>
        <w:rPr>
          <w:rFonts w:hint="eastAsia" w:ascii="宋体" w:hAnsi="宋体" w:cs="宋体"/>
          <w:sz w:val="21"/>
          <w:szCs w:val="21"/>
          <w:lang w:eastAsia="zh-CN"/>
        </w:rPr>
        <w:t>。</w:t>
      </w:r>
      <w:r>
        <w:rPr>
          <w:rFonts w:hint="eastAsia" w:ascii="宋体" w:hAnsi="宋体" w:eastAsia="宋体" w:cs="宋体"/>
          <w:sz w:val="21"/>
          <w:szCs w:val="21"/>
        </w:rPr>
        <w:t>从传统的春蚕、蜡烛、园丁、人梯、助产士、人类灵魂工程师……到现在的向导、参谋、设计者、组织者、指导者、管理者、参与者、促进者、激励者、对话者、合作者、咨询员、催化剂，等等——这些探讨和演绎，对于全面了解和全面发挥教师在课程改革中的全面作用，具有一定的意义。</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firstLine="2625" w:firstLineChars="1250"/>
        <w:jc w:val="left"/>
        <w:textAlignment w:val="auto"/>
        <w:outlineLvl w:val="9"/>
        <w:rPr>
          <w:rFonts w:hint="eastAsia" w:ascii="宋体" w:hAnsi="宋体" w:eastAsia="宋体" w:cs="宋体"/>
          <w:bCs/>
          <w:kern w:val="0"/>
          <w:sz w:val="21"/>
          <w:szCs w:val="21"/>
        </w:rPr>
      </w:pPr>
      <w:r>
        <w:rPr>
          <w:rFonts w:hint="eastAsia" w:ascii="宋体" w:hAnsi="宋体" w:cs="宋体"/>
          <w:bCs/>
          <w:kern w:val="0"/>
          <w:sz w:val="21"/>
          <w:szCs w:val="21"/>
          <w:lang w:eastAsia="zh-CN"/>
        </w:rPr>
        <w:t>二：</w:t>
      </w:r>
      <w:r>
        <w:rPr>
          <w:rFonts w:hint="eastAsia" w:ascii="宋体" w:hAnsi="宋体" w:eastAsia="宋体" w:cs="宋体"/>
          <w:bCs/>
          <w:kern w:val="0"/>
          <w:sz w:val="21"/>
          <w:szCs w:val="21"/>
        </w:rPr>
        <w:t>自主学习的含义及其特点</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jc w:val="left"/>
        <w:textAlignment w:val="auto"/>
        <w:outlineLvl w:val="9"/>
        <w:rPr>
          <w:rFonts w:hint="eastAsia" w:ascii="宋体" w:hAnsi="宋体" w:eastAsia="宋体" w:cs="宋体"/>
          <w:bCs/>
          <w:kern w:val="0"/>
          <w:sz w:val="21"/>
          <w:szCs w:val="21"/>
        </w:rPr>
      </w:pPr>
      <w:r>
        <w:rPr>
          <w:rFonts w:hint="eastAsia" w:ascii="宋体" w:hAnsi="宋体" w:cs="宋体"/>
          <w:bCs/>
          <w:kern w:val="0"/>
          <w:sz w:val="21"/>
          <w:szCs w:val="21"/>
          <w:lang w:val="en-US" w:eastAsia="zh-CN"/>
        </w:rPr>
        <w:t>1</w:t>
      </w:r>
      <w:r>
        <w:rPr>
          <w:rFonts w:hint="eastAsia" w:ascii="宋体" w:hAnsi="宋体" w:eastAsia="宋体" w:cs="宋体"/>
          <w:bCs/>
          <w:kern w:val="0"/>
          <w:sz w:val="21"/>
          <w:szCs w:val="21"/>
        </w:rPr>
        <w:t>：</w:t>
      </w:r>
      <w:r>
        <w:rPr>
          <w:rFonts w:hint="eastAsia" w:ascii="宋体" w:hAnsi="宋体" w:eastAsia="宋体" w:cs="宋体"/>
          <w:kern w:val="0"/>
          <w:sz w:val="21"/>
          <w:szCs w:val="21"/>
        </w:rPr>
        <w:t>自主性学习的含义</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firstLine="44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自主性学习强调以学生为中心，不仅要求学生由外部刺激的被动接受者和知识灌输对象转变为信息加工的主体、知识的主动建构者；而且要求教师要由知识的传授者、灌输者转变为学生主动建构意义的帮助者、促进者。</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jc w:val="left"/>
        <w:textAlignment w:val="auto"/>
        <w:outlineLvl w:val="9"/>
        <w:rPr>
          <w:rFonts w:hint="eastAsia" w:ascii="宋体" w:hAnsi="宋体" w:eastAsia="宋体" w:cs="宋体"/>
          <w:kern w:val="0"/>
          <w:sz w:val="21"/>
          <w:szCs w:val="21"/>
        </w:rPr>
      </w:pPr>
      <w:r>
        <w:rPr>
          <w:rFonts w:hint="eastAsia" w:ascii="宋体" w:hAnsi="宋体" w:cs="宋体"/>
          <w:kern w:val="0"/>
          <w:sz w:val="21"/>
          <w:szCs w:val="21"/>
          <w:lang w:val="en-US" w:eastAsia="zh-CN"/>
        </w:rPr>
        <w:t>2</w:t>
      </w:r>
      <w:r>
        <w:rPr>
          <w:rFonts w:hint="eastAsia" w:ascii="宋体" w:hAnsi="宋体" w:eastAsia="宋体" w:cs="宋体"/>
          <w:kern w:val="0"/>
          <w:sz w:val="21"/>
          <w:szCs w:val="21"/>
        </w:rPr>
        <w:t>：自主性学习的特征</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firstLine="44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自主学习的特征我们可以从教和学的两个角度来分析：</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firstLine="44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从教的角度看,教师要转变过去畅通的教学方式，把“要学生学”变为“学生要学”。同时，教师不仅作为“知识传授者”，还要成为“引导者”、“组织者”、“促进者”。在教学过程中，要重视学生在学习活动中主体意识的自觉焕发，以及学生在学习活动中主体能动性和创造性的积极发挥。因此，自主学习应有指导性和激励性。</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firstLine="440"/>
        <w:jc w:val="left"/>
        <w:textAlignment w:val="auto"/>
        <w:outlineLvl w:val="9"/>
        <w:rPr>
          <w:rFonts w:hint="eastAsia" w:ascii="宋体" w:hAnsi="宋体" w:eastAsia="宋体" w:cs="宋体"/>
          <w:bCs/>
          <w:kern w:val="0"/>
          <w:sz w:val="21"/>
          <w:szCs w:val="21"/>
        </w:rPr>
      </w:pPr>
      <w:r>
        <w:rPr>
          <w:rFonts w:hint="eastAsia" w:ascii="宋体" w:hAnsi="宋体" w:eastAsia="宋体" w:cs="宋体"/>
          <w:kern w:val="0"/>
          <w:sz w:val="21"/>
          <w:szCs w:val="21"/>
        </w:rPr>
        <w:t>从学的角度看，自主学习反对的是被动、依赖的学习方式，它依赖学生身心发展的特点，通过教与学的开放与互动，充分发挥学生主体意识，培养学生的创新精神和实践能力，使学生在学习过程中不断由“客我”向“主我”转化，以积极主动的姿态学习，提高学习的可持续能力，促进个体社会化进程。因此，自主学习具有选择性、能动性、自主性、开放性、独特性、创造性、探究性、情感性等特征。</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firstLine="2415" w:firstLineChars="1150"/>
        <w:jc w:val="left"/>
        <w:textAlignment w:val="auto"/>
        <w:outlineLvl w:val="9"/>
        <w:rPr>
          <w:rFonts w:hint="eastAsia" w:ascii="宋体" w:hAnsi="宋体" w:eastAsia="宋体" w:cs="宋体"/>
          <w:bCs/>
          <w:kern w:val="0"/>
          <w:sz w:val="21"/>
          <w:szCs w:val="21"/>
        </w:rPr>
      </w:pPr>
      <w:r>
        <w:rPr>
          <w:rFonts w:hint="eastAsia" w:ascii="宋体" w:hAnsi="宋体" w:eastAsia="宋体" w:cs="宋体"/>
          <w:bCs/>
          <w:kern w:val="0"/>
          <w:sz w:val="21"/>
          <w:szCs w:val="21"/>
        </w:rPr>
        <w:t>三、自主学习教学指导的策略</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firstLine="440"/>
        <w:jc w:val="left"/>
        <w:textAlignment w:val="auto"/>
        <w:outlineLvl w:val="9"/>
        <w:rPr>
          <w:rFonts w:hint="eastAsia" w:ascii="宋体" w:hAnsi="宋体" w:eastAsia="宋体" w:cs="宋体"/>
          <w:bCs/>
          <w:kern w:val="0"/>
          <w:sz w:val="21"/>
          <w:szCs w:val="21"/>
        </w:rPr>
      </w:pPr>
      <w:r>
        <w:rPr>
          <w:rFonts w:hint="eastAsia" w:ascii="宋体" w:hAnsi="宋体" w:eastAsia="宋体" w:cs="宋体"/>
          <w:bCs/>
          <w:kern w:val="0"/>
          <w:sz w:val="21"/>
          <w:szCs w:val="21"/>
        </w:rPr>
        <w:t>自主学习不等于自学，也不等同于独立学习。自主学习我们可以从教和学的两个角度来分析。</w:t>
      </w:r>
    </w:p>
    <w:p>
      <w:pPr>
        <w:pStyle w:val="8"/>
        <w:keepNext w:val="0"/>
        <w:keepLines w:val="0"/>
        <w:pageBreakBefore w:val="0"/>
        <w:widowControl/>
        <w:numPr>
          <w:ilvl w:val="0"/>
          <w:numId w:val="1"/>
        </w:numPr>
        <w:kinsoku/>
        <w:wordWrap/>
        <w:overflowPunct/>
        <w:topLinePunct w:val="0"/>
        <w:autoSpaceDE/>
        <w:autoSpaceDN/>
        <w:bidi w:val="0"/>
        <w:adjustRightInd/>
        <w:snapToGrid/>
        <w:spacing w:before="156" w:line="300" w:lineRule="atLeast"/>
        <w:ind w:right="0" w:rightChars="0" w:firstLineChars="0"/>
        <w:jc w:val="left"/>
        <w:textAlignment w:val="auto"/>
        <w:outlineLvl w:val="9"/>
        <w:rPr>
          <w:rFonts w:hint="eastAsia" w:ascii="宋体" w:hAnsi="宋体" w:eastAsia="宋体" w:cs="宋体"/>
          <w:bCs/>
          <w:kern w:val="0"/>
          <w:sz w:val="21"/>
          <w:szCs w:val="21"/>
        </w:rPr>
      </w:pPr>
      <w:r>
        <w:rPr>
          <w:rFonts w:hint="eastAsia" w:ascii="宋体" w:hAnsi="宋体" w:eastAsia="宋体" w:cs="宋体"/>
          <w:bCs/>
          <w:kern w:val="0"/>
          <w:sz w:val="21"/>
          <w:szCs w:val="21"/>
        </w:rPr>
        <w:t>激发学生的学习动机</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jc w:val="left"/>
        <w:textAlignment w:val="auto"/>
        <w:outlineLvl w:val="9"/>
        <w:rPr>
          <w:rFonts w:hint="eastAsia" w:ascii="宋体" w:hAnsi="宋体" w:eastAsia="宋体" w:cs="宋体"/>
          <w:bCs/>
          <w:kern w:val="0"/>
          <w:sz w:val="21"/>
          <w:szCs w:val="21"/>
        </w:rPr>
      </w:pPr>
      <w:r>
        <w:rPr>
          <w:rFonts w:hint="eastAsia" w:ascii="宋体" w:hAnsi="宋体" w:eastAsia="宋体" w:cs="宋体"/>
          <w:sz w:val="21"/>
          <w:szCs w:val="21"/>
        </w:rPr>
        <w:t xml:space="preserve">    鼓励学生思考、质疑,真正打破教师的“一言堂”在传统的教学过程中,一般是教师讲述、板书;学生则是被动地听课,记笔记。但作为新一代的学生,不仅需要书本上的知识,更需要多维的思考方式和敢于提出质疑的勇气!</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firstLine="440"/>
        <w:jc w:val="left"/>
        <w:textAlignment w:val="auto"/>
        <w:outlineLvl w:val="9"/>
        <w:rPr>
          <w:rFonts w:hint="eastAsia" w:ascii="宋体" w:hAnsi="宋体" w:eastAsia="宋体" w:cs="宋体"/>
          <w:bCs/>
          <w:kern w:val="0"/>
          <w:sz w:val="21"/>
          <w:szCs w:val="21"/>
        </w:rPr>
      </w:pPr>
      <w:r>
        <w:rPr>
          <w:rFonts w:hint="eastAsia" w:ascii="宋体" w:hAnsi="宋体" w:eastAsia="宋体" w:cs="宋体"/>
          <w:bCs/>
          <w:kern w:val="0"/>
          <w:sz w:val="21"/>
          <w:szCs w:val="21"/>
        </w:rPr>
        <w:t>激发学生学习动机的一般策略：</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jc w:val="left"/>
        <w:textAlignment w:val="auto"/>
        <w:outlineLvl w:val="9"/>
        <w:rPr>
          <w:rFonts w:hint="eastAsia" w:ascii="宋体" w:hAnsi="宋体" w:eastAsia="宋体" w:cs="宋体"/>
          <w:bCs/>
          <w:kern w:val="0"/>
          <w:sz w:val="21"/>
          <w:szCs w:val="21"/>
        </w:rPr>
      </w:pPr>
      <w:r>
        <w:rPr>
          <w:rFonts w:hint="eastAsia" w:ascii="宋体" w:hAnsi="宋体" w:eastAsia="宋体" w:cs="宋体"/>
          <w:bCs/>
          <w:kern w:val="0"/>
          <w:sz w:val="21"/>
          <w:szCs w:val="21"/>
        </w:rPr>
        <w:t>（1） 创设情景</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jc w:val="left"/>
        <w:textAlignment w:val="auto"/>
        <w:outlineLvl w:val="9"/>
        <w:rPr>
          <w:rFonts w:hint="eastAsia" w:ascii="宋体" w:hAnsi="宋体" w:eastAsia="宋体" w:cs="宋体"/>
          <w:bCs/>
          <w:kern w:val="0"/>
          <w:sz w:val="21"/>
          <w:szCs w:val="21"/>
        </w:rPr>
      </w:pPr>
      <w:r>
        <w:rPr>
          <w:rFonts w:hint="eastAsia" w:ascii="宋体" w:hAnsi="宋体" w:eastAsia="宋体" w:cs="宋体"/>
          <w:bCs/>
          <w:kern w:val="0"/>
          <w:sz w:val="21"/>
          <w:szCs w:val="21"/>
        </w:rPr>
        <w:t>① 为学生创设学习情景。</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firstLine="442"/>
        <w:jc w:val="left"/>
        <w:textAlignment w:val="auto"/>
        <w:outlineLvl w:val="9"/>
        <w:rPr>
          <w:rFonts w:hint="eastAsia" w:ascii="宋体" w:hAnsi="宋体" w:eastAsia="宋体" w:cs="宋体"/>
          <w:bCs/>
          <w:kern w:val="0"/>
          <w:sz w:val="21"/>
          <w:szCs w:val="21"/>
        </w:rPr>
      </w:pPr>
      <w:r>
        <w:rPr>
          <w:rFonts w:hint="eastAsia" w:ascii="宋体" w:hAnsi="宋体" w:eastAsia="宋体" w:cs="宋体"/>
          <w:sz w:val="21"/>
          <w:szCs w:val="21"/>
        </w:rPr>
        <w:t>提出情景问题,鼓励和引导学生对未知知识的学习，这也是现在提倡的情景教育的要求。比如:当我们已经熟悉了用过滤蒸发法可以分离二氧化锰和氯化钾,随即提出,怎样分离硝酸钾和氯化钠固体?这时候学生的知识和问题就出现了冲突,依据现有的知识还无法顺利解决该问题。那么教师就提供一定的提示:我们进行鉴别或者是分离混合物,都是利用各成分的性质差异,对于硝酸钾和氯化钠的化学性质我们暂且还没有学过,因此,我们应该试着利用物理性质之间的差异。随即,学生就会想到“溶解度”,这样,通过这样一个情景,我们就展开了对“结晶”的教学,并且配合溶解度曲线,使学生对其原理也有了深刻地了解。</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jc w:val="left"/>
        <w:textAlignment w:val="auto"/>
        <w:outlineLvl w:val="9"/>
        <w:rPr>
          <w:rFonts w:hint="eastAsia" w:ascii="宋体" w:hAnsi="宋体" w:eastAsia="宋体" w:cs="宋体"/>
          <w:bCs/>
          <w:kern w:val="0"/>
          <w:sz w:val="21"/>
          <w:szCs w:val="21"/>
        </w:rPr>
      </w:pPr>
      <w:r>
        <w:rPr>
          <w:rFonts w:hint="eastAsia" w:ascii="宋体" w:hAnsi="宋体" w:eastAsia="宋体" w:cs="宋体"/>
          <w:bCs/>
          <w:kern w:val="0"/>
          <w:sz w:val="21"/>
          <w:szCs w:val="21"/>
        </w:rPr>
        <w:t xml:space="preserve">② 创设实验情境 </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firstLine="440"/>
        <w:jc w:val="left"/>
        <w:textAlignment w:val="auto"/>
        <w:outlineLvl w:val="9"/>
        <w:rPr>
          <w:rFonts w:hint="eastAsia" w:ascii="宋体" w:hAnsi="宋体" w:eastAsia="宋体" w:cs="宋体"/>
          <w:bCs/>
          <w:kern w:val="0"/>
          <w:sz w:val="21"/>
          <w:szCs w:val="21"/>
          <w:lang w:val="en-US"/>
        </w:rPr>
      </w:pPr>
      <w:r>
        <w:rPr>
          <w:rFonts w:hint="eastAsia" w:ascii="宋体" w:hAnsi="宋体" w:eastAsia="宋体" w:cs="宋体"/>
          <w:bCs/>
          <w:kern w:val="0"/>
          <w:sz w:val="21"/>
          <w:szCs w:val="21"/>
        </w:rPr>
        <w:t>在教学中教者如能为学生创设、提供探索其它方法的机会和条件，有意引导学生探索，寻求不同方法，则学生就能充分发挥主观能动性，发现探索出新的途径及方法。例如，在做钠与水反应的演示实验时，不仅要求学生认真观察，还要设计问题引导学生仔细想：人们常说“水火不容”，这句话一定成立吗？水一定能</w:t>
      </w:r>
      <w:r>
        <w:rPr>
          <w:rFonts w:hint="eastAsia" w:ascii="宋体" w:hAnsi="宋体" w:eastAsia="宋体" w:cs="宋体"/>
          <w:color w:val="000000"/>
          <w:sz w:val="21"/>
          <w:szCs w:val="21"/>
        </w:rPr>
        <w:t>灭火吗？金属的密度一定比水重吗？</w:t>
      </w:r>
      <w:r>
        <w:rPr>
          <w:rFonts w:hint="eastAsia" w:ascii="宋体" w:hAnsi="宋体" w:eastAsia="宋体" w:cs="宋体"/>
          <w:bCs/>
          <w:kern w:val="0"/>
          <w:sz w:val="21"/>
          <w:szCs w:val="21"/>
        </w:rPr>
        <w:t>为什么钠会浮在水面上?为什么钠会熔成小球?闪亮的小球为什么会在水面上迅速游动并发出轻微的嘶嘶声，直至小球消失?反应后滴入酚酞指示剂，水溶液为什么会显红色?通过不断地引导观察，使学生获得感性材料，然后让学生透过现象认识到现象的本质</w:t>
      </w:r>
      <w:r>
        <w:rPr>
          <w:rFonts w:hint="eastAsia" w:ascii="宋体" w:hAnsi="宋体" w:cs="宋体"/>
          <w:bCs/>
          <w:kern w:val="0"/>
          <w:sz w:val="21"/>
          <w:szCs w:val="21"/>
          <w:lang w:val="en-US" w:eastAsia="zh-CN"/>
        </w:rPr>
        <w:t>.</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firstLine="440"/>
        <w:jc w:val="left"/>
        <w:textAlignment w:val="auto"/>
        <w:outlineLvl w:val="9"/>
        <w:rPr>
          <w:rFonts w:hint="eastAsia" w:ascii="宋体" w:hAnsi="宋体" w:eastAsia="宋体" w:cs="宋体"/>
          <w:bCs/>
          <w:kern w:val="0"/>
          <w:sz w:val="21"/>
          <w:szCs w:val="21"/>
        </w:rPr>
      </w:pPr>
      <w:r>
        <w:rPr>
          <w:rFonts w:hint="eastAsia" w:ascii="宋体" w:hAnsi="宋体" w:eastAsia="宋体" w:cs="宋体"/>
          <w:bCs/>
          <w:kern w:val="0"/>
          <w:sz w:val="21"/>
          <w:szCs w:val="21"/>
        </w:rPr>
        <w:t>在以上实验设计的教学中，教师除提出问题、做出适当引导外，主要给学生创设研究问题的情境，使学生亲自去感受、探索、查明问题的关键所在寻求解决问题的最佳方案，这样不仅让学生理解了化学性质，同时也复习了它的物理性质。因此，在实验教学中教师要将结论的发现权通过实验、引导交给学生。</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jc w:val="left"/>
        <w:textAlignment w:val="auto"/>
        <w:outlineLvl w:val="9"/>
        <w:rPr>
          <w:rFonts w:hint="eastAsia" w:ascii="宋体" w:hAnsi="宋体" w:eastAsia="宋体" w:cs="宋体"/>
          <w:bCs/>
          <w:kern w:val="0"/>
          <w:sz w:val="21"/>
          <w:szCs w:val="21"/>
        </w:rPr>
      </w:pPr>
      <w:r>
        <w:rPr>
          <w:rFonts w:hint="eastAsia" w:ascii="宋体" w:hAnsi="宋体" w:eastAsia="宋体" w:cs="宋体"/>
          <w:bCs/>
          <w:kern w:val="0"/>
          <w:sz w:val="21"/>
          <w:szCs w:val="21"/>
        </w:rPr>
        <w:t>（2）设计问题</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firstLine="440"/>
        <w:jc w:val="left"/>
        <w:textAlignment w:val="auto"/>
        <w:outlineLvl w:val="9"/>
        <w:rPr>
          <w:rFonts w:hint="eastAsia" w:ascii="宋体" w:hAnsi="宋体" w:eastAsia="宋体" w:cs="宋体"/>
          <w:bCs/>
          <w:kern w:val="0"/>
          <w:sz w:val="21"/>
          <w:szCs w:val="21"/>
        </w:rPr>
      </w:pPr>
      <w:r>
        <w:rPr>
          <w:rFonts w:hint="eastAsia" w:ascii="宋体" w:hAnsi="宋体" w:eastAsia="宋体" w:cs="宋体"/>
          <w:bCs/>
          <w:kern w:val="0"/>
          <w:sz w:val="21"/>
          <w:szCs w:val="21"/>
        </w:rPr>
        <w:t>“学起于思，思源于疑”。可见无疑则不思，疑为思的动力。教师若能创造性地驾驭教材，设计出具有趣味性、启发性、探索性的疑难问题，就会有效地诱发学生思维探索的主动性和积极性。例如在学习乙烯性质时，教材上用乙烯使溴水褪色来说明加成反应。为此，可向学生提问：既然是与溴水反应，为什么只写乙烯与溴的反应方程式？乙烯与溴水的加成反应是否与乙烯与溴的加成反应不同？是否具有相同的产物？为了解决这个问题应该补充乙烯与溴的四氯化碳溶液的反应实验，又引导他们结合加成反应反应过程进行讨论，通过实验和讨论，让学生弄清乙烯与溴水的加成反应和乙烯与溴加成反应的差异，理解教材结论的局限性。这样的化学情境，定会使学生探索的欲望油然而生，促使他们集中精力，开动脑筋，尝试探寻各种可能的解决方法与途径，通过想象直觉思维、联想逻辑推理，通过猜想、议论，互相启示，创造的灵感和顿悟很可能由此产生。</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jc w:val="left"/>
        <w:textAlignment w:val="auto"/>
        <w:outlineLvl w:val="9"/>
        <w:rPr>
          <w:rFonts w:hint="eastAsia" w:ascii="宋体" w:hAnsi="宋体" w:eastAsia="宋体" w:cs="宋体"/>
          <w:bCs/>
          <w:kern w:val="0"/>
          <w:sz w:val="21"/>
          <w:szCs w:val="21"/>
        </w:rPr>
      </w:pPr>
      <w:r>
        <w:rPr>
          <w:rFonts w:hint="eastAsia" w:ascii="宋体" w:hAnsi="宋体" w:eastAsia="宋体" w:cs="宋体"/>
          <w:bCs/>
          <w:kern w:val="0"/>
          <w:sz w:val="21"/>
          <w:szCs w:val="21"/>
        </w:rPr>
        <w:t>2、 指导学生自主学习</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jc w:val="left"/>
        <w:textAlignment w:val="auto"/>
        <w:outlineLvl w:val="9"/>
        <w:rPr>
          <w:rFonts w:hint="eastAsia" w:ascii="宋体" w:hAnsi="宋体" w:eastAsia="宋体" w:cs="宋体"/>
          <w:bCs/>
          <w:kern w:val="0"/>
          <w:sz w:val="21"/>
          <w:szCs w:val="21"/>
        </w:rPr>
      </w:pPr>
      <w:r>
        <w:rPr>
          <w:rFonts w:hint="eastAsia" w:ascii="宋体" w:hAnsi="宋体" w:eastAsia="宋体" w:cs="宋体"/>
          <w:bCs/>
          <w:kern w:val="0"/>
          <w:sz w:val="21"/>
          <w:szCs w:val="21"/>
        </w:rPr>
        <w:t>（1）首先要指导学生进行的教学内容。自主学习，一方面要发挥学生的自主选择性，另一方面又要完成本节课的基本内容，教师要有效引导学生教学内容，需注意：首先应帮助学生明确学习的基本要求，让他们明白本节课的重点，难点。同时教师可在课前预先列出本节课的学习基本点及其他要求，给学生提供一个简明的学习提纲，这样学生在预习时可有目的的预习</w:t>
      </w:r>
      <w:r>
        <w:rPr>
          <w:rFonts w:hint="eastAsia" w:ascii="宋体" w:hAnsi="宋体" w:cs="宋体"/>
          <w:bCs/>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firstLine="440"/>
        <w:jc w:val="left"/>
        <w:textAlignment w:val="auto"/>
        <w:outlineLvl w:val="9"/>
        <w:rPr>
          <w:rFonts w:hint="eastAsia" w:ascii="宋体" w:hAnsi="宋体" w:eastAsia="宋体" w:cs="宋体"/>
          <w:bCs/>
          <w:kern w:val="0"/>
          <w:sz w:val="21"/>
          <w:szCs w:val="21"/>
        </w:rPr>
      </w:pPr>
      <w:r>
        <w:rPr>
          <w:rFonts w:hint="eastAsia" w:ascii="宋体" w:hAnsi="宋体" w:eastAsia="宋体" w:cs="宋体"/>
          <w:bCs/>
          <w:kern w:val="0"/>
          <w:sz w:val="21"/>
          <w:szCs w:val="21"/>
        </w:rPr>
        <w:t>最后教师还可列出思考提纲，来引导学生自主学习，一般来讲，提纲的问题要有一定深度，学生需对知识系统理解后才能回答。就是以某一知识点为中心，从不同角度、方位提出更多有价值的问题，使学生能从更多的途径认识事物的本质，使思维的发散性、敏捷性和创造性得以培养。</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firstLine="442"/>
        <w:jc w:val="left"/>
        <w:textAlignment w:val="auto"/>
        <w:outlineLvl w:val="9"/>
        <w:rPr>
          <w:rFonts w:hint="eastAsia" w:ascii="宋体" w:hAnsi="宋体" w:eastAsia="宋体" w:cs="宋体"/>
          <w:bCs/>
          <w:kern w:val="0"/>
          <w:sz w:val="21"/>
          <w:szCs w:val="21"/>
        </w:rPr>
      </w:pPr>
      <w:r>
        <w:rPr>
          <w:rFonts w:hint="eastAsia" w:ascii="宋体" w:hAnsi="宋体" w:eastAsia="宋体" w:cs="宋体"/>
          <w:bCs/>
          <w:kern w:val="0"/>
          <w:sz w:val="21"/>
          <w:szCs w:val="21"/>
        </w:rPr>
        <w:t>（</w:t>
      </w:r>
      <w:r>
        <w:rPr>
          <w:rFonts w:hint="eastAsia" w:ascii="宋体" w:hAnsi="宋体" w:cs="宋体"/>
          <w:bCs/>
          <w:kern w:val="0"/>
          <w:sz w:val="21"/>
          <w:szCs w:val="21"/>
          <w:lang w:val="en-US" w:eastAsia="zh-CN"/>
        </w:rPr>
        <w:t>2</w:t>
      </w:r>
      <w:r>
        <w:rPr>
          <w:rFonts w:hint="eastAsia" w:ascii="宋体" w:hAnsi="宋体" w:eastAsia="宋体" w:cs="宋体"/>
          <w:bCs/>
          <w:kern w:val="0"/>
          <w:sz w:val="21"/>
          <w:szCs w:val="21"/>
        </w:rPr>
        <w:t>）指导学生根据问题要求自行设计实验</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firstLine="440"/>
        <w:jc w:val="left"/>
        <w:textAlignment w:val="auto"/>
        <w:outlineLvl w:val="9"/>
        <w:rPr>
          <w:rFonts w:hint="eastAsia" w:ascii="宋体" w:hAnsi="宋体" w:eastAsia="宋体" w:cs="宋体"/>
          <w:bCs/>
          <w:kern w:val="0"/>
          <w:sz w:val="21"/>
          <w:szCs w:val="21"/>
        </w:rPr>
      </w:pPr>
      <w:r>
        <w:rPr>
          <w:rFonts w:hint="eastAsia" w:ascii="宋体" w:hAnsi="宋体" w:eastAsia="宋体" w:cs="宋体"/>
          <w:bCs/>
          <w:kern w:val="0"/>
          <w:sz w:val="21"/>
          <w:szCs w:val="21"/>
        </w:rPr>
        <w:t>化学教学既有化学现象观察与实验的直观教学，又有高度抽象思维活动的理性教学。针对教材特点，结合课堂学习目标，采用灵活多变的教学方式，把大部分时间留给学生去思考、去讨论、去实验、去发现，教师要在设计学生“如何学”上下功夫。让学生根据问题要求自行设计实验，不但可以充分发挥学生的主体作用与聪明才智，尝试科学实验探索的方法，增强科学研究的创造意识。而且，学生学过的知识可以在实验设计中得到综合应用，实现理论联系实际和提高创造性思维的目的。</w:t>
      </w:r>
    </w:p>
    <w:p>
      <w:pPr>
        <w:keepNext w:val="0"/>
        <w:keepLines w:val="0"/>
        <w:pageBreakBefore w:val="0"/>
        <w:kinsoku/>
        <w:wordWrap/>
        <w:overflowPunct/>
        <w:topLinePunct w:val="0"/>
        <w:autoSpaceDE/>
        <w:autoSpaceDN/>
        <w:bidi w:val="0"/>
        <w:adjustRightInd/>
        <w:snapToGrid/>
        <w:spacing w:line="300" w:lineRule="atLeast"/>
        <w:ind w:right="0" w:rightChars="0" w:firstLine="163" w:firstLineChars="78"/>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                             四：结束语</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firstLine="442"/>
        <w:jc w:val="left"/>
        <w:textAlignment w:val="auto"/>
        <w:outlineLvl w:val="9"/>
        <w:rPr>
          <w:rFonts w:ascii="宋体" w:hAnsi="宋体" w:eastAsia="宋体" w:cs="宋体"/>
          <w:bCs/>
          <w:kern w:val="0"/>
          <w:sz w:val="24"/>
          <w:szCs w:val="24"/>
        </w:rPr>
      </w:pPr>
      <w:r>
        <w:rPr>
          <w:rFonts w:hint="eastAsia" w:ascii="宋体" w:hAnsi="宋体" w:eastAsia="宋体" w:cs="宋体"/>
          <w:bCs/>
          <w:kern w:val="0"/>
          <w:sz w:val="21"/>
          <w:szCs w:val="21"/>
        </w:rPr>
        <w:t>总之，我认为在化学教学中实行自主性学习，就是要充分发挥学生的主体性作用，营创造一个民主、团结的氛围。化学教学并不在于机械式的让学生掌握多少化学知识，而是如何引导他们自觉的掌握这些知识。因此，作为一名化学教育工作者应扬弃传统的主观主义的、填鸭式的、被动的教育方法，采用启发的、自动的、手脑并用的、教学做合一的创新教育。</w:t>
      </w:r>
      <w:r>
        <w:rPr>
          <w:rFonts w:hint="eastAsia"/>
        </w:rPr>
        <w:t xml:space="preserve">                       </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firstLine="440"/>
        <w:jc w:val="left"/>
        <w:textAlignment w:val="auto"/>
        <w:outlineLvl w:val="9"/>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rPr>
        <w:t>[参考文献]</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firstLine="440"/>
        <w:jc w:val="left"/>
        <w:textAlignment w:val="auto"/>
        <w:outlineLvl w:val="9"/>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1</w:t>
      </w:r>
      <w:r>
        <w:rPr>
          <w:rFonts w:hint="eastAsia" w:ascii="仿宋_GB2312" w:hAnsi="仿宋_GB2312" w:eastAsia="仿宋_GB2312" w:cs="仿宋_GB2312"/>
          <w:bCs/>
          <w:kern w:val="0"/>
          <w:sz w:val="21"/>
          <w:szCs w:val="21"/>
        </w:rPr>
        <w:t>．  四川教育出版社：《自主学习》勒玉乐  主编</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firstLine="440"/>
        <w:jc w:val="left"/>
        <w:textAlignment w:val="auto"/>
        <w:outlineLvl w:val="9"/>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2.</w:t>
      </w:r>
      <w:r>
        <w:rPr>
          <w:rFonts w:hint="eastAsia" w:ascii="仿宋_GB2312" w:hAnsi="仿宋_GB2312" w:eastAsia="仿宋_GB2312" w:cs="仿宋_GB2312"/>
          <w:bCs/>
          <w:kern w:val="0"/>
          <w:sz w:val="21"/>
          <w:szCs w:val="21"/>
        </w:rPr>
        <w:t xml:space="preserve">  《化学教学中自主性学习的尝试》徐江丽 编</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firstLine="440"/>
        <w:jc w:val="left"/>
        <w:textAlignment w:val="auto"/>
        <w:outlineLvl w:val="9"/>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3.</w:t>
      </w:r>
      <w:r>
        <w:rPr>
          <w:rFonts w:hint="eastAsia" w:ascii="仿宋_GB2312" w:hAnsi="仿宋_GB2312" w:eastAsia="仿宋_GB2312" w:cs="仿宋_GB2312"/>
          <w:bCs/>
          <w:kern w:val="0"/>
          <w:sz w:val="21"/>
          <w:szCs w:val="21"/>
        </w:rPr>
        <w:t xml:space="preserve">  《浅析谋堂上的自主性学习》陈伯萍 编  </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firstLine="440"/>
        <w:jc w:val="left"/>
        <w:textAlignment w:val="auto"/>
        <w:outlineLvl w:val="9"/>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4.</w:t>
      </w:r>
      <w:r>
        <w:rPr>
          <w:rFonts w:hint="eastAsia" w:ascii="仿宋_GB2312" w:hAnsi="仿宋_GB2312" w:eastAsia="仿宋_GB2312" w:cs="仿宋_GB2312"/>
          <w:bCs/>
          <w:kern w:val="0"/>
          <w:sz w:val="21"/>
          <w:szCs w:val="21"/>
        </w:rPr>
        <w:t xml:space="preserve">   张茂银.中学化学新课程学习方式的研究[D].曲阜师范大学，2004</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firstLine="440"/>
        <w:jc w:val="left"/>
        <w:textAlignment w:val="auto"/>
        <w:outlineLvl w:val="9"/>
        <w:rPr>
          <w:rFonts w:hint="eastAsia" w:ascii="仿宋_GB2312" w:hAnsi="仿宋_GB2312" w:eastAsia="仿宋_GB2312" w:cs="仿宋_GB2312"/>
          <w:bCs/>
          <w:kern w:val="0"/>
          <w:sz w:val="21"/>
          <w:szCs w:val="21"/>
        </w:rPr>
      </w:pPr>
      <w:r>
        <w:rPr>
          <w:rFonts w:hint="eastAsia" w:ascii="仿宋_GB2312" w:hAnsi="仿宋_GB2312" w:eastAsia="仿宋_GB2312" w:cs="仿宋_GB2312"/>
          <w:bCs/>
          <w:kern w:val="0"/>
          <w:sz w:val="21"/>
          <w:szCs w:val="21"/>
          <w:lang w:val="en-US" w:eastAsia="zh-CN"/>
        </w:rPr>
        <w:t>5.</w:t>
      </w:r>
      <w:r>
        <w:rPr>
          <w:rFonts w:hint="eastAsia" w:ascii="仿宋_GB2312" w:hAnsi="仿宋_GB2312" w:eastAsia="仿宋_GB2312" w:cs="仿宋_GB2312"/>
          <w:bCs/>
          <w:kern w:val="0"/>
          <w:sz w:val="21"/>
          <w:szCs w:val="21"/>
        </w:rPr>
        <w:t xml:space="preserve">    陈清水: 《”自主学习”析》，载《泉州师专学报》2000年第3期。</w:t>
      </w:r>
    </w:p>
    <w:p>
      <w:pPr>
        <w:keepNext w:val="0"/>
        <w:keepLines w:val="0"/>
        <w:pageBreakBefore w:val="0"/>
        <w:widowControl/>
        <w:kinsoku/>
        <w:wordWrap/>
        <w:overflowPunct/>
        <w:topLinePunct w:val="0"/>
        <w:autoSpaceDE/>
        <w:autoSpaceDN/>
        <w:bidi w:val="0"/>
        <w:adjustRightInd/>
        <w:snapToGrid/>
        <w:spacing w:before="156" w:line="300" w:lineRule="atLeast"/>
        <w:ind w:right="0" w:rightChars="0" w:firstLine="440"/>
        <w:jc w:val="left"/>
        <w:textAlignment w:val="auto"/>
        <w:outlineLvl w:val="9"/>
        <w:rPr>
          <w:rFonts w:hint="eastAsia" w:ascii="仿宋_GB2312" w:hAnsi="仿宋_GB2312" w:eastAsia="仿宋_GB2312" w:cs="仿宋_GB2312"/>
          <w:bCs/>
          <w:kern w:val="0"/>
          <w:sz w:val="21"/>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2A6D"/>
    <w:multiLevelType w:val="multilevel"/>
    <w:tmpl w:val="39FF2A6D"/>
    <w:lvl w:ilvl="0" w:tentative="0">
      <w:start w:val="1"/>
      <w:numFmt w:val="decimal"/>
      <w:lvlText w:val="%1、"/>
      <w:lvlJc w:val="left"/>
      <w:pPr>
        <w:ind w:left="405" w:hanging="4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0F0"/>
    <w:rsid w:val="00056D33"/>
    <w:rsid w:val="00085704"/>
    <w:rsid w:val="000F0548"/>
    <w:rsid w:val="001D57AF"/>
    <w:rsid w:val="001E50FB"/>
    <w:rsid w:val="001E6FDA"/>
    <w:rsid w:val="00237139"/>
    <w:rsid w:val="00413D63"/>
    <w:rsid w:val="00446184"/>
    <w:rsid w:val="004A4BE2"/>
    <w:rsid w:val="00536405"/>
    <w:rsid w:val="00554498"/>
    <w:rsid w:val="005E1DA1"/>
    <w:rsid w:val="006840F0"/>
    <w:rsid w:val="006C7B07"/>
    <w:rsid w:val="007546D1"/>
    <w:rsid w:val="007C741E"/>
    <w:rsid w:val="007E78ED"/>
    <w:rsid w:val="007F7973"/>
    <w:rsid w:val="00895E05"/>
    <w:rsid w:val="00955DD2"/>
    <w:rsid w:val="00A0401C"/>
    <w:rsid w:val="00A41D9A"/>
    <w:rsid w:val="00A8523C"/>
    <w:rsid w:val="00CE70A7"/>
    <w:rsid w:val="00D57B78"/>
    <w:rsid w:val="00ED3925"/>
    <w:rsid w:val="00F0662B"/>
    <w:rsid w:val="00FD5EEE"/>
    <w:rsid w:val="00FE6CAB"/>
    <w:rsid w:val="00FF1FDE"/>
    <w:rsid w:val="03D9195C"/>
    <w:rsid w:val="08672749"/>
    <w:rsid w:val="08E510A5"/>
    <w:rsid w:val="115347F7"/>
    <w:rsid w:val="149426F9"/>
    <w:rsid w:val="155B0D1A"/>
    <w:rsid w:val="1B0C5615"/>
    <w:rsid w:val="1CA95538"/>
    <w:rsid w:val="1DC14E34"/>
    <w:rsid w:val="21DB2440"/>
    <w:rsid w:val="26B2636E"/>
    <w:rsid w:val="27CD66DB"/>
    <w:rsid w:val="29EB30FB"/>
    <w:rsid w:val="2B4C6D20"/>
    <w:rsid w:val="353201D7"/>
    <w:rsid w:val="396D12DA"/>
    <w:rsid w:val="3E7C4091"/>
    <w:rsid w:val="40C50AD3"/>
    <w:rsid w:val="41365FA5"/>
    <w:rsid w:val="4F506B2E"/>
    <w:rsid w:val="53013A3B"/>
    <w:rsid w:val="53211D72"/>
    <w:rsid w:val="63110999"/>
    <w:rsid w:val="74A024E4"/>
    <w:rsid w:val="7F39506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unhideWhenUsed/>
    <w:uiPriority w:val="99"/>
    <w:rPr>
      <w:color w:val="006699"/>
      <w:u w:val="single"/>
    </w:rPr>
  </w:style>
  <w:style w:type="paragraph" w:customStyle="1" w:styleId="8">
    <w:name w:val="List Paragraph"/>
    <w:basedOn w:val="1"/>
    <w:qFormat/>
    <w:uiPriority w:val="34"/>
    <w:pPr>
      <w:ind w:firstLine="420" w:firstLineChars="200"/>
    </w:pPr>
  </w:style>
  <w:style w:type="character" w:customStyle="1" w:styleId="9">
    <w:name w:val="页脚 Char"/>
    <w:basedOn w:val="5"/>
    <w:link w:val="2"/>
    <w:semiHidden/>
    <w:uiPriority w:val="99"/>
    <w:rPr>
      <w:sz w:val="18"/>
      <w:szCs w:val="18"/>
    </w:rPr>
  </w:style>
  <w:style w:type="character" w:customStyle="1" w:styleId="10">
    <w:name w:val="页眉 Char"/>
    <w:basedOn w:val="5"/>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HTWL</Company>
  <Pages>1</Pages>
  <Words>2080</Words>
  <Characters>11862</Characters>
  <Lines>98</Lines>
  <Paragraphs>27</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2008-04-17T02:37:00Z</dcterms:created>
  <dc:creator>YH</dc:creator>
  <cp:lastModifiedBy>Administrator</cp:lastModifiedBy>
  <dcterms:modified xsi:type="dcterms:W3CDTF">2018-03-31T03:44:49Z</dcterms:modified>
  <dc:title>       新课程改革下化学教学中自主学习初探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