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rPr>
      </w:pPr>
      <w:r>
        <w:rPr>
          <w:rFonts w:hint="eastAsia"/>
        </w:rPr>
        <w:t>初中数学教学中培养学生创新能力初探</w:t>
      </w:r>
    </w:p>
    <w:p>
      <w:pPr>
        <w:jc w:val="center"/>
        <w:rPr>
          <w:rFonts w:hint="eastAsia"/>
          <w:b/>
          <w:bCs/>
        </w:rPr>
      </w:pPr>
      <w:bookmarkStart w:id="0" w:name="_GoBack"/>
      <w:bookmarkEnd w:id="0"/>
      <w:r>
        <w:rPr>
          <w:b/>
          <w:bCs/>
          <w:lang w:val="en-US" w:eastAsia="zh-CN"/>
        </w:rPr>
        <w:t>青岛西海岸新区海青初级中学 </w:t>
      </w:r>
      <w:r>
        <w:rPr>
          <w:rFonts w:hint="eastAsia"/>
          <w:b/>
          <w:bCs/>
          <w:lang w:val="en-US" w:eastAsia="zh-CN"/>
        </w:rPr>
        <w:t xml:space="preserve">    </w:t>
      </w:r>
      <w:r>
        <w:rPr>
          <w:b/>
          <w:bCs/>
          <w:lang w:val="en-US" w:eastAsia="zh-CN"/>
        </w:rPr>
        <w:t>徐鹏 </w:t>
      </w:r>
      <w:r>
        <w:rPr>
          <w:rFonts w:hint="eastAsia"/>
          <w:b/>
          <w:bCs/>
          <w:lang w:val="en-US" w:eastAsia="zh-CN"/>
        </w:rPr>
        <w:t xml:space="preserve">   </w:t>
      </w:r>
      <w:r>
        <w:rPr>
          <w:b/>
          <w:bCs/>
          <w:lang w:val="en-US" w:eastAsia="zh-CN"/>
        </w:rPr>
        <w:t>初中数学</w:t>
      </w:r>
    </w:p>
    <w:p>
      <w:pPr>
        <w:rPr>
          <w:rFonts w:hint="eastAsia"/>
          <w:b/>
          <w:bCs/>
        </w:rPr>
      </w:pPr>
      <w:r>
        <w:rPr>
          <w:rFonts w:hint="eastAsia"/>
          <w:b/>
          <w:bCs/>
        </w:rPr>
        <w:t>[摘  要]在初中数学教学中，应注重学生创新能力的培养，为学生创设</w:t>
      </w:r>
      <w:r>
        <w:rPr>
          <w:rFonts w:hint="eastAsia"/>
          <w:b/>
          <w:bCs/>
        </w:rPr>
        <w:fldChar w:fldCharType="begin"/>
      </w:r>
      <w:r>
        <w:rPr>
          <w:rFonts w:hint="eastAsia"/>
          <w:b/>
          <w:bCs/>
        </w:rPr>
        <w:instrText xml:space="preserve"> HYPERLINK "http://www.studa.net/fazhan/" </w:instrText>
      </w:r>
      <w:r>
        <w:rPr>
          <w:rFonts w:hint="eastAsia"/>
          <w:b/>
          <w:bCs/>
        </w:rPr>
        <w:fldChar w:fldCharType="separate"/>
      </w:r>
      <w:r>
        <w:rPr>
          <w:rFonts w:hint="eastAsia"/>
          <w:b/>
          <w:bCs/>
        </w:rPr>
        <w:t>发展</w:t>
      </w:r>
      <w:r>
        <w:rPr>
          <w:rFonts w:hint="eastAsia"/>
          <w:b/>
          <w:bCs/>
        </w:rPr>
        <w:fldChar w:fldCharType="end"/>
      </w:r>
      <w:r>
        <w:rPr>
          <w:rFonts w:hint="eastAsia"/>
          <w:b/>
          <w:bCs/>
        </w:rPr>
        <w:t>的空间，通过培养学生的直觉思维能力和求异思维能力，使学生善于创新，乐于创新。激发学生的创造欲望，从而提高学生的创新意识和创新能力</w:t>
      </w:r>
      <w:r>
        <w:rPr>
          <w:rFonts w:hint="eastAsia"/>
          <w:b/>
          <w:bCs/>
          <w:lang w:eastAsia="zh-CN"/>
        </w:rPr>
        <w:t>。</w:t>
      </w:r>
      <w:r>
        <w:rPr>
          <w:b/>
          <w:bCs/>
        </w:rPr>
        <w:t>然而，在学习数学过程中，我们经常听到学生反映上课听老师讲课，听得很明白，但到自己解题时，总感到困难重重，无从入手。事实上，有不少问题的解答，学生发生困难，并不是因为这些问题的解答太难以致学生无法解决，而是其思维形式或结果与具体问题的解决存在着差异</w:t>
      </w:r>
      <w:r>
        <w:rPr>
          <w:rFonts w:hint="eastAsia"/>
          <w:b/>
          <w:bCs/>
          <w:lang w:eastAsia="zh-CN"/>
        </w:rPr>
        <w:t>。</w:t>
      </w:r>
    </w:p>
    <w:p>
      <w:pPr>
        <w:rPr>
          <w:rFonts w:hint="eastAsia"/>
          <w:b/>
          <w:bCs/>
        </w:rPr>
      </w:pPr>
      <w:r>
        <w:rPr>
          <w:rFonts w:hint="eastAsia"/>
          <w:b/>
          <w:bCs/>
        </w:rPr>
        <w:t xml:space="preserve">［关键词］初中数学；创新意识；创新能力    </w:t>
      </w:r>
    </w:p>
    <w:p>
      <w:pPr>
        <w:rPr>
          <w:rFonts w:hint="eastAsia"/>
          <w:b/>
          <w:bCs/>
        </w:rPr>
      </w:pPr>
      <w:r>
        <w:rPr>
          <w:rFonts w:hint="eastAsia"/>
          <w:b/>
          <w:bCs/>
          <w:lang w:val="en-US" w:eastAsia="zh-CN"/>
        </w:rPr>
        <w:t xml:space="preserve"> </w:t>
      </w:r>
      <w:r>
        <w:rPr>
          <w:rFonts w:hint="eastAsia"/>
          <w:b/>
          <w:bCs/>
        </w:rPr>
        <w:t>　　创新教育的根本就是培养人的创新素质，并以此为基本的价值取向来影响人们的学习。在这样的基本理念之下，</w:t>
      </w:r>
      <w:r>
        <w:rPr>
          <w:b/>
          <w:bCs/>
        </w:rPr>
        <w:fldChar w:fldCharType="begin"/>
      </w:r>
      <w:r>
        <w:rPr>
          <w:b/>
          <w:bCs/>
        </w:rPr>
        <w:instrText xml:space="preserve"> HYPERLINK "http://cpro.baidu.com/cpro/ui/uijs.php?adclass=0&amp;app_id=0&amp;c=news&amp;cf=1001&amp;ch=0&amp;di=128&amp;fv=17&amp;is_app=0&amp;jk=b89a71bd620ceed4&amp;k=%CA%FD%D1%A7%BD%CC%D1%A7&amp;k0=%CA%FD%D1%A7%BD%CC%D1%A7&amp;kdi0=0&amp;luki=1&amp;n=10&amp;p=baidu&amp;q=54086029_cpr&amp;rb=0&amp;rs=1&amp;seller_id=1&amp;sid=d4ee0c62bd719ab8&amp;ssp2=1&amp;stid=0&amp;t=tpclicked3_hc&amp;td=1922128&amp;tu=u1922128&amp;u=http%3A%2F%2Fwww%2Elunwendata%2Ecom%2Fthesis%2F2015%2F46737%2Ehtml&amp;urlid=0" \t "_blank" </w:instrText>
      </w:r>
      <w:r>
        <w:rPr>
          <w:b/>
          <w:bCs/>
        </w:rPr>
        <w:fldChar w:fldCharType="separate"/>
      </w:r>
      <w:r>
        <w:rPr>
          <w:rFonts w:hint="eastAsia"/>
          <w:b/>
          <w:bCs/>
        </w:rPr>
        <w:t>数学教学</w:t>
      </w:r>
      <w:r>
        <w:rPr>
          <w:rFonts w:hint="eastAsia"/>
          <w:b/>
          <w:bCs/>
        </w:rPr>
        <w:fldChar w:fldCharType="end"/>
      </w:r>
      <w:r>
        <w:rPr>
          <w:rFonts w:hint="eastAsia"/>
          <w:b/>
          <w:bCs/>
        </w:rPr>
        <w:t>的创新教育就需要在整个的教学过程中，通过对学生施加科学的教育，促使他们能够去在整个的数学领域得到新的发现、获得新的思想、尝试新的教学方法，在掌握一般的</w:t>
      </w:r>
      <w:r>
        <w:rPr>
          <w:b/>
          <w:bCs/>
        </w:rPr>
        <w:fldChar w:fldCharType="begin"/>
      </w:r>
      <w:r>
        <w:rPr>
          <w:b/>
          <w:bCs/>
        </w:rPr>
        <w:instrText xml:space="preserve"> HYPERLINK "http://www.lunwendata.com/thesis/List_127.html" \t "_blank" \o "应用论文" </w:instrText>
      </w:r>
      <w:r>
        <w:rPr>
          <w:b/>
          <w:bCs/>
        </w:rPr>
        <w:fldChar w:fldCharType="separate"/>
      </w:r>
      <w:r>
        <w:rPr>
          <w:rFonts w:hint="eastAsia"/>
          <w:b/>
          <w:bCs/>
        </w:rPr>
        <w:t>应用</w:t>
      </w:r>
      <w:r>
        <w:rPr>
          <w:rFonts w:hint="eastAsia"/>
          <w:b/>
          <w:bCs/>
        </w:rPr>
        <w:fldChar w:fldCharType="end"/>
      </w:r>
      <w:r>
        <w:rPr>
          <w:rFonts w:hint="eastAsia"/>
          <w:b/>
          <w:bCs/>
        </w:rPr>
        <w:t>规律的同时，培养自身的数学能力，从而为将来成为创新型的人才奠定数学教育的素质基础。而在这一个过程当中，数学教育工作者应该对于如何根据实际情况进行有效的、科学的创新教育则是关键所在。</w:t>
      </w:r>
    </w:p>
    <w:p>
      <w:pPr>
        <w:rPr>
          <w:rFonts w:hint="eastAsia"/>
          <w:b/>
          <w:bCs/>
        </w:rPr>
      </w:pPr>
      <w:r>
        <w:rPr>
          <w:rFonts w:hint="eastAsia"/>
          <w:b/>
          <w:bCs/>
        </w:rPr>
        <w:t>一、</w:t>
      </w:r>
      <w:r>
        <w:rPr>
          <w:rFonts w:hint="eastAsia"/>
          <w:b/>
          <w:bCs/>
          <w:lang w:eastAsia="zh-CN"/>
        </w:rPr>
        <w:t>创设有利于</w:t>
      </w:r>
      <w:r>
        <w:rPr>
          <w:rFonts w:hint="eastAsia"/>
          <w:b/>
          <w:bCs/>
        </w:rPr>
        <w:t>学生创新能力发展的空间</w:t>
      </w:r>
    </w:p>
    <w:p>
      <w:pPr>
        <w:rPr>
          <w:rFonts w:hint="eastAsia"/>
          <w:b/>
          <w:bCs/>
          <w:lang w:val="en-US" w:eastAsia="zh-CN"/>
        </w:rPr>
      </w:pPr>
      <w:r>
        <w:rPr>
          <w:rFonts w:hint="eastAsia"/>
          <w:b/>
          <w:bCs/>
        </w:rPr>
        <w:t>传统的数学习惯于采取“题海战术”，那种不顾学生的心理的教法已起不到良好的效果，只能使学生每天疲于应付大量的题目，只来得及做，而没有时间思考与</w:t>
      </w:r>
      <w:r>
        <w:rPr>
          <w:rFonts w:hint="eastAsia"/>
          <w:b/>
          <w:bCs/>
        </w:rPr>
        <w:fldChar w:fldCharType="begin"/>
      </w:r>
      <w:r>
        <w:rPr>
          <w:rFonts w:hint="eastAsia"/>
          <w:b/>
          <w:bCs/>
        </w:rPr>
        <w:instrText xml:space="preserve"> HYPERLINK "http://www.studa.net/work/" </w:instrText>
      </w:r>
      <w:r>
        <w:rPr>
          <w:rFonts w:hint="eastAsia"/>
          <w:b/>
          <w:bCs/>
        </w:rPr>
        <w:fldChar w:fldCharType="separate"/>
      </w:r>
      <w:r>
        <w:rPr>
          <w:rFonts w:hint="eastAsia"/>
          <w:b/>
          <w:bCs/>
        </w:rPr>
        <w:t>总结</w:t>
      </w:r>
      <w:r>
        <w:rPr>
          <w:rFonts w:hint="eastAsia"/>
          <w:b/>
          <w:bCs/>
        </w:rPr>
        <w:fldChar w:fldCharType="end"/>
      </w:r>
      <w:r>
        <w:rPr>
          <w:rFonts w:hint="eastAsia"/>
          <w:b/>
          <w:bCs/>
        </w:rPr>
        <w:t>，如何能够使学生创新能力得以发挥呢？我们应对学生充分了解，掌握学生的个性特征，精心选择一些能激发学生探索欲望，利于提高学生创新能力的习题和例题。数学不必追求面面具到，各种题型都让学生 “尝透”，这是不可能的。我们宜注重培养学生举一反三能力，使学生理解能力获得提高，进而提高学生分析问题和解决问题的能力，进而为学生的创新能力的发挥创造了条件。教师要切实做好的工作是“唤醒”学生创造热情，而不是压制和打击，故在教学上应大胆突破，在教与学观念上也有所更新，要改变过去那种唯师为尊的思想和作法。师生之间不妨多探讨交流，创造一些民主气氛，对学生多鼓励少批评。要创造和谐的师生关系，这样可能缩短师生之间的距离，也使学生乐于听数学课，为今后对学生创新能力的培养准备了开启的钥匙。</w:t>
      </w:r>
      <w:r>
        <w:rPr>
          <w:rFonts w:hint="eastAsia"/>
          <w:b/>
          <w:bCs/>
        </w:rPr>
        <w:br w:type="textWrapping"/>
      </w:r>
      <w:r>
        <w:rPr>
          <w:rFonts w:hint="eastAsia"/>
          <w:b/>
          <w:bCs/>
        </w:rPr>
        <w:t>  二、营造创造性思维的环境</w:t>
      </w:r>
      <w:r>
        <w:rPr>
          <w:rFonts w:hint="eastAsia"/>
          <w:b/>
          <w:bCs/>
          <w:lang w:val="en-US" w:eastAsia="zh-CN"/>
        </w:rPr>
        <w:t xml:space="preserve"> </w:t>
      </w:r>
      <w:r>
        <w:rPr>
          <w:rFonts w:hint="eastAsia"/>
          <w:b/>
          <w:bCs/>
        </w:rPr>
        <w:br w:type="textWrapping"/>
      </w:r>
      <w:r>
        <w:rPr>
          <w:rFonts w:hint="eastAsia"/>
          <w:b/>
          <w:bCs/>
        </w:rPr>
        <w:t xml:space="preserve">     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 </w:t>
      </w:r>
      <w:r>
        <w:rPr>
          <w:rFonts w:hint="eastAsia"/>
          <w:b/>
          <w:bCs/>
        </w:rPr>
        <w:br w:type="textWrapping"/>
      </w:r>
      <w:r>
        <w:rPr>
          <w:rFonts w:hint="eastAsia"/>
          <w:b/>
          <w:bCs/>
          <w:lang w:eastAsia="zh-CN"/>
        </w:rPr>
        <w:t>三</w:t>
      </w:r>
      <w:r>
        <w:rPr>
          <w:rFonts w:hint="eastAsia"/>
          <w:b/>
          <w:bCs/>
        </w:rPr>
        <w:t>、鼓励学生发现问题，解决问题</w:t>
      </w:r>
      <w:r>
        <w:rPr>
          <w:rFonts w:hint="eastAsia"/>
          <w:b/>
          <w:bCs/>
          <w:lang w:val="en-US" w:eastAsia="zh-CN"/>
        </w:rPr>
        <w:t xml:space="preserve"> </w:t>
      </w:r>
    </w:p>
    <w:p>
      <w:pPr>
        <w:rPr>
          <w:rFonts w:hint="eastAsia"/>
          <w:b/>
          <w:bCs/>
        </w:rPr>
      </w:pPr>
      <w:r>
        <w:rPr>
          <w:rFonts w:hint="eastAsia"/>
          <w:b/>
          <w:bCs/>
        </w:rPr>
        <w:t>     教师运用有深度的语言，创设情境，激励学生打破自己的思维定势，从独特的角度提出疑问。鼓励学生进行批判性质疑。批判性质疑是创新思维的集中体现，</w:t>
      </w:r>
      <w:r>
        <w:rPr>
          <w:rFonts w:hint="eastAsia"/>
          <w:b/>
          <w:bCs/>
        </w:rPr>
        <w:fldChar w:fldCharType="begin"/>
      </w:r>
      <w:r>
        <w:rPr>
          <w:rFonts w:hint="eastAsia"/>
          <w:b/>
          <w:bCs/>
        </w:rPr>
        <w:instrText xml:space="preserve"> HYPERLINK "http://www.studa.net/gongxue/" </w:instrText>
      </w:r>
      <w:r>
        <w:rPr>
          <w:rFonts w:hint="eastAsia"/>
          <w:b/>
          <w:bCs/>
        </w:rPr>
        <w:fldChar w:fldCharType="separate"/>
      </w:r>
      <w:r>
        <w:rPr>
          <w:rFonts w:hint="eastAsia"/>
          <w:b/>
          <w:bCs/>
        </w:rPr>
        <w:t>科学</w:t>
      </w:r>
      <w:r>
        <w:rPr>
          <w:rFonts w:hint="eastAsia"/>
          <w:b/>
          <w:bCs/>
        </w:rPr>
        <w:fldChar w:fldCharType="end"/>
      </w:r>
      <w:r>
        <w:rPr>
          <w:rFonts w:hint="eastAsia"/>
          <w:b/>
          <w:bCs/>
        </w:rPr>
        <w:t>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   我们学习和掌握数学知识，比如，学习一个重要定理，我们不仅要求学生掌握定理的条件和结论，知道它的重要用途，认识定理证明的思想方法，理解其中的运算和推理技巧，关键还要深刻理解定理反映的事物本质，正如马克思指出的，尤其数学知识中丰富的有关事物发展和变化的唯物辨证法思想。这大量的智力因素，让我们站在巨人的肩上，看得更远。这大量的智力因素，正是我们培养学生创新思维能力的智力源泉，也是启迪我们进行创新思维活动的根据。在定理证明中调动学生思维的积极性，利用定理证明与发现的联系激发学生思维。在多种解题思路探求中开发学生智力，激励学生创新思维。我们之所以在学习中反对“死记硬背”，就是要突出知识的智力因素，掌握真才实学，学会过硬本领。培养学生灵活运用数学知识去分析综合、探索联想，创造性地解决社会</w:t>
      </w:r>
      <w:r>
        <w:rPr>
          <w:rFonts w:hint="eastAsia"/>
          <w:b/>
          <w:bCs/>
        </w:rPr>
        <w:fldChar w:fldCharType="begin"/>
      </w:r>
      <w:r>
        <w:rPr>
          <w:rFonts w:hint="eastAsia"/>
          <w:b/>
          <w:bCs/>
        </w:rPr>
        <w:instrText xml:space="preserve"> HYPERLINK "http://www.studa.net/fazhan/" </w:instrText>
      </w:r>
      <w:r>
        <w:rPr>
          <w:rFonts w:hint="eastAsia"/>
          <w:b/>
          <w:bCs/>
        </w:rPr>
        <w:fldChar w:fldCharType="separate"/>
      </w:r>
      <w:r>
        <w:rPr>
          <w:rFonts w:hint="eastAsia"/>
          <w:b/>
          <w:bCs/>
        </w:rPr>
        <w:t>发展</w:t>
      </w:r>
      <w:r>
        <w:rPr>
          <w:rFonts w:hint="eastAsia"/>
          <w:b/>
          <w:bCs/>
        </w:rPr>
        <w:fldChar w:fldCharType="end"/>
      </w:r>
      <w:r>
        <w:rPr>
          <w:rFonts w:hint="eastAsia"/>
          <w:b/>
          <w:bCs/>
        </w:rPr>
        <w:t xml:space="preserve">的实际问题，全面提高学生的能力素质。 </w:t>
      </w:r>
    </w:p>
    <w:p>
      <w:pPr>
        <w:numPr>
          <w:ilvl w:val="0"/>
          <w:numId w:val="0"/>
        </w:numPr>
        <w:ind w:left="105" w:leftChars="0"/>
        <w:rPr>
          <w:rFonts w:hint="eastAsia"/>
          <w:b/>
          <w:bCs/>
        </w:rPr>
      </w:pPr>
      <w:r>
        <w:rPr>
          <w:rFonts w:hint="eastAsia"/>
          <w:b/>
          <w:bCs/>
          <w:lang w:eastAsia="zh-CN"/>
        </w:rPr>
        <w:t>四、</w:t>
      </w:r>
      <w:r>
        <w:rPr>
          <w:rFonts w:hint="eastAsia"/>
          <w:b/>
          <w:bCs/>
        </w:rPr>
        <w:t>灵活多变的教学</w:t>
      </w:r>
      <w:r>
        <w:rPr>
          <w:rFonts w:hint="eastAsia"/>
          <w:b/>
          <w:bCs/>
          <w:lang w:val="en-US" w:eastAsia="zh-CN"/>
        </w:rPr>
        <w:t xml:space="preserve"> </w:t>
      </w:r>
    </w:p>
    <w:p>
      <w:pPr>
        <w:numPr>
          <w:ilvl w:val="0"/>
          <w:numId w:val="0"/>
        </w:numPr>
        <w:ind w:left="105" w:leftChars="0"/>
        <w:rPr>
          <w:rFonts w:hint="eastAsia"/>
          <w:b/>
          <w:bCs/>
        </w:rPr>
      </w:pPr>
      <w:r>
        <w:rPr>
          <w:rFonts w:hint="eastAsia"/>
          <w:b/>
          <w:bCs/>
        </w:rPr>
        <w:t>例如，教学中的一些概念、公式、定理、或因内容相似相近，或因形式相似相近，易造成混淆，在教学中，运用对比分析教学，就能促使学生在错综复杂的事物联系中，发现问题的实质，学会客观地评价事物，加深对事物本质的理解。类比是思维的一种重要形式，经类比能使知识向更深的层次或更广阔的领域迁移，拓展。在教学中，若教师从知识的顺延、从属、引伸、互逆、相似等方面考虑和发掘类比因素，进行类比创新，培养学生思维的灵活性。又如，构造新命题，将原题的条件或结论，甚至整个题用其等价的形式替代，得到新题目称为原题的等价变式，这是由于一个数学问题常有许多不同的表现形式或不同的表达方式而决定的，有利于学生创新思维能力的发展。在数学教学中，教师引导学生从平常中发现不平常，不受“定势”或“模式”的束缚，去探索各种结论或未确定条件的各种可能性。这样充分发挥知识的智力因素，有利于学生构建型创新思维能力的培养与发展。多种思路（方法）解题特别能调动学生思维的积极性和创造性。知识的综合性就决定了思维活动发展的多样性。</w:t>
      </w:r>
    </w:p>
    <w:p>
      <w:pPr>
        <w:rPr>
          <w:rFonts w:hint="eastAsia"/>
          <w:b/>
          <w:bCs/>
        </w:rPr>
      </w:pPr>
      <w:r>
        <w:rPr>
          <w:rFonts w:hint="eastAsia"/>
          <w:b/>
          <w:bCs/>
          <w:lang w:val="en-US" w:eastAsia="zh-CN"/>
        </w:rPr>
        <w:t xml:space="preserve"> </w:t>
      </w:r>
      <w:r>
        <w:rPr>
          <w:rFonts w:hint="eastAsia"/>
          <w:b/>
          <w:bCs/>
        </w:rPr>
        <w:br w:type="textWrapping"/>
      </w:r>
      <w:r>
        <w:rPr>
          <w:rFonts w:hint="eastAsia"/>
          <w:b/>
          <w:bCs/>
        </w:rPr>
        <w:t>     运用“普遍联系和发展”的观点处理课本的例题、习题，发挥知识的智力因素，深入挖掘创新素材和其潜在功能。在保持已知条件不变的情况下，探索能否得出更深刻，更广泛的结论，或改变命题条件，结论的若干元素，组成新型的更一般的命题，并探究其正确性，不落俗套，培养学生思维的广阔性。另一方面，要注重知识的纵向延伸，使学生的思维由表及里，由浅入深地不断递进，培养学生思维的深刻性。 教师要提倡和鼓励学生“标新立异”、“无中生有”、“异想天开”和“纵横驰骋”，从而培养学生勇于探索、敢于创造的独创精神。想象力是引导学生创造性思维的源泉，人类思维中无与伦比的想象力是使</w:t>
      </w:r>
      <w:r>
        <w:rPr>
          <w:rFonts w:hint="eastAsia"/>
          <w:b/>
          <w:bCs/>
        </w:rPr>
        <w:fldChar w:fldCharType="begin"/>
      </w:r>
      <w:r>
        <w:rPr>
          <w:rFonts w:hint="eastAsia"/>
          <w:b/>
          <w:bCs/>
        </w:rPr>
        <w:instrText xml:space="preserve"> HYPERLINK "http://www.studa.net/gongxue/" </w:instrText>
      </w:r>
      <w:r>
        <w:rPr>
          <w:rFonts w:hint="eastAsia"/>
          <w:b/>
          <w:bCs/>
        </w:rPr>
        <w:fldChar w:fldCharType="separate"/>
      </w:r>
      <w:r>
        <w:rPr>
          <w:rFonts w:hint="eastAsia"/>
          <w:b/>
          <w:bCs/>
        </w:rPr>
        <w:t>科学</w:t>
      </w:r>
      <w:r>
        <w:rPr>
          <w:rFonts w:hint="eastAsia"/>
          <w:b/>
          <w:bCs/>
        </w:rPr>
        <w:fldChar w:fldCharType="end"/>
      </w:r>
      <w:r>
        <w:rPr>
          <w:rFonts w:hint="eastAsia"/>
          <w:b/>
          <w:bCs/>
        </w:rPr>
        <w:t xml:space="preserve">不断进入未知领域的原始动力。而观察力是激发学生创造思维活动的关键。教师要指导和鼓励学生伸展智慧的触角去观察和探索，去想象和创新。     </w:t>
      </w:r>
      <w:r>
        <w:rPr>
          <w:rFonts w:hint="eastAsia"/>
          <w:b/>
          <w:bCs/>
        </w:rPr>
        <w:br w:type="textWrapping"/>
      </w:r>
      <w:r>
        <w:rPr>
          <w:rFonts w:hint="eastAsia"/>
          <w:b/>
          <w:bCs/>
          <w:lang w:val="en-US" w:eastAsia="zh-CN"/>
        </w:rPr>
        <w:t xml:space="preserve"> </w:t>
      </w:r>
      <w:r>
        <w:rPr>
          <w:rFonts w:hint="eastAsia"/>
          <w:b/>
          <w:bCs/>
          <w:lang w:eastAsia="zh-CN"/>
        </w:rPr>
        <w:t>总而言之，</w:t>
      </w:r>
      <w:r>
        <w:rPr>
          <w:rFonts w:hint="eastAsia"/>
          <w:b/>
          <w:bCs/>
        </w:rPr>
        <w:t xml:space="preserve"> 想象力是引导学生创造性思维的源泉，人类思维中无与伦比的想象力是使科学不断进入未知领域的原始动力。而观察力是激发学生创造思维活动的关键。教师要指导和鼓励学生伸展智慧的触角去观察和探索，去想象和创新，做开拓创新的优秀人才</w:t>
      </w:r>
      <w:r>
        <w:rPr>
          <w:rFonts w:hint="eastAsia"/>
          <w:b/>
          <w:bCs/>
          <w:lang w:eastAsia="zh-CN"/>
        </w:rPr>
        <w:t>，</w:t>
      </w:r>
      <w:r>
        <w:rPr>
          <w:rFonts w:hint="eastAsia"/>
          <w:b/>
          <w:bCs/>
        </w:rPr>
        <w:t>推动整个创新教育的稳步前进。</w:t>
      </w:r>
    </w:p>
    <w:p>
      <w:pPr>
        <w:rPr>
          <w:b/>
          <w:bCs/>
        </w:rPr>
      </w:pPr>
      <w:r>
        <w:rPr>
          <w:rFonts w:hint="eastAsia"/>
          <w:b/>
          <w:bCs/>
          <w:lang w:val="en-US" w:eastAsia="zh-CN"/>
        </w:rPr>
        <w:t xml:space="preserve"> </w:t>
      </w:r>
      <w:r>
        <w:rPr>
          <w:rFonts w:hint="eastAsia"/>
          <w:b/>
          <w:bCs/>
        </w:rPr>
        <w:t>参考文献：</w:t>
      </w:r>
    </w:p>
    <w:p>
      <w:pPr>
        <w:rPr>
          <w:b/>
          <w:bCs/>
        </w:rPr>
      </w:pPr>
      <w:r>
        <w:rPr>
          <w:b/>
          <w:bCs/>
        </w:rPr>
        <w:t>[1]</w:t>
      </w:r>
      <w:r>
        <w:rPr>
          <w:rFonts w:hint="eastAsia"/>
          <w:b/>
          <w:bCs/>
        </w:rPr>
        <w:t>徐利国</w:t>
      </w:r>
      <w:r>
        <w:rPr>
          <w:b/>
          <w:bCs/>
        </w:rPr>
        <w:t>,</w:t>
      </w:r>
      <w:r>
        <w:rPr>
          <w:rFonts w:hint="eastAsia"/>
          <w:b/>
          <w:bCs/>
        </w:rPr>
        <w:t>徐占祥</w:t>
      </w:r>
      <w:r>
        <w:rPr>
          <w:b/>
          <w:bCs/>
        </w:rPr>
        <w:t>.</w:t>
      </w:r>
      <w:r>
        <w:rPr>
          <w:rFonts w:hint="eastAsia"/>
          <w:b/>
          <w:bCs/>
        </w:rPr>
        <w:t>学习行动力</w:t>
      </w:r>
      <w:r>
        <w:rPr>
          <w:b/>
          <w:bCs/>
        </w:rPr>
        <w:t>:</w:t>
      </w:r>
      <w:r>
        <w:rPr>
          <w:rFonts w:hint="eastAsia"/>
          <w:b/>
          <w:bCs/>
        </w:rPr>
        <w:t>初中数学高效课堂的动力</w:t>
      </w:r>
      <w:r>
        <w:rPr>
          <w:b/>
          <w:bCs/>
        </w:rPr>
        <w:t>[J].</w:t>
      </w:r>
      <w:r>
        <w:rPr>
          <w:rFonts w:hint="eastAsia"/>
          <w:b/>
          <w:bCs/>
        </w:rPr>
        <w:t>教学月刊</w:t>
      </w:r>
      <w:r>
        <w:rPr>
          <w:b/>
          <w:bCs/>
        </w:rPr>
        <w:t>(</w:t>
      </w:r>
      <w:r>
        <w:rPr>
          <w:rFonts w:hint="eastAsia"/>
          <w:b/>
          <w:bCs/>
        </w:rPr>
        <w:t>中学版</w:t>
      </w:r>
      <w:r>
        <w:rPr>
          <w:b/>
          <w:bCs/>
        </w:rPr>
        <w:t>),2011(20)</w:t>
      </w:r>
      <w:r>
        <w:rPr>
          <w:rFonts w:hint="eastAsia"/>
          <w:b/>
          <w:bCs/>
        </w:rPr>
        <w:t>．</w:t>
      </w:r>
    </w:p>
    <w:p>
      <w:pPr>
        <w:rPr>
          <w:b/>
          <w:bCs/>
        </w:rPr>
      </w:pPr>
      <w:r>
        <w:rPr>
          <w:b/>
          <w:bCs/>
        </w:rPr>
        <w:t>[2]</w:t>
      </w:r>
      <w:r>
        <w:rPr>
          <w:rFonts w:hint="eastAsia"/>
          <w:b/>
          <w:bCs/>
        </w:rPr>
        <w:t>张彩红</w:t>
      </w:r>
      <w:r>
        <w:rPr>
          <w:b/>
          <w:bCs/>
        </w:rPr>
        <w:t>.</w:t>
      </w:r>
      <w:r>
        <w:rPr>
          <w:rFonts w:hint="eastAsia"/>
          <w:b/>
          <w:bCs/>
        </w:rPr>
        <w:t>初中数学高效课堂改革与教学</w:t>
      </w:r>
      <w:r>
        <w:rPr>
          <w:b/>
          <w:bCs/>
        </w:rPr>
        <w:t>[J].</w:t>
      </w:r>
      <w:r>
        <w:rPr>
          <w:rFonts w:hint="eastAsia"/>
          <w:b/>
          <w:bCs/>
        </w:rPr>
        <w:t>课程教育研究</w:t>
      </w:r>
      <w:r>
        <w:rPr>
          <w:b/>
          <w:bCs/>
        </w:rPr>
        <w:t>(</w:t>
      </w:r>
      <w:r>
        <w:rPr>
          <w:rFonts w:hint="eastAsia"/>
          <w:b/>
          <w:bCs/>
        </w:rPr>
        <w:t>新教师教学</w:t>
      </w:r>
      <w:r>
        <w:rPr>
          <w:b/>
          <w:bCs/>
        </w:rPr>
        <w:t>),2013(12).</w:t>
      </w:r>
    </w:p>
    <w:p>
      <w:pPr>
        <w:rPr>
          <w:b/>
          <w:bCs/>
        </w:rPr>
      </w:pPr>
      <w:r>
        <w:rPr>
          <w:b/>
          <w:bCs/>
        </w:rPr>
        <w:t>[3]</w:t>
      </w:r>
      <w:r>
        <w:rPr>
          <w:rFonts w:hint="eastAsia"/>
          <w:b/>
          <w:bCs/>
        </w:rPr>
        <w:t>孙朝芹</w:t>
      </w:r>
      <w:r>
        <w:rPr>
          <w:b/>
          <w:bCs/>
        </w:rPr>
        <w:t>.</w:t>
      </w:r>
      <w:r>
        <w:rPr>
          <w:rFonts w:hint="eastAsia"/>
          <w:b/>
          <w:bCs/>
        </w:rPr>
        <w:t>浅谈初中数学教学中学生反思性学习能力的培养</w:t>
      </w:r>
      <w:r>
        <w:rPr>
          <w:b/>
          <w:bCs/>
        </w:rPr>
        <w:t>[J].</w:t>
      </w:r>
      <w:r>
        <w:rPr>
          <w:rFonts w:hint="eastAsia"/>
          <w:b/>
          <w:bCs/>
        </w:rPr>
        <w:t>新课程</w:t>
      </w:r>
      <w:r>
        <w:rPr>
          <w:b/>
          <w:bCs/>
        </w:rPr>
        <w:t>•</w:t>
      </w:r>
      <w:r>
        <w:rPr>
          <w:rFonts w:hint="eastAsia"/>
          <w:b/>
          <w:bCs/>
        </w:rPr>
        <w:t>教师</w:t>
      </w:r>
      <w:r>
        <w:rPr>
          <w:b/>
          <w:bCs/>
        </w:rPr>
        <w:t>,2012(09).</w:t>
      </w:r>
    </w:p>
    <w:p>
      <w:pPr>
        <w:rPr>
          <w:b/>
          <w:bCs/>
        </w:rPr>
      </w:pPr>
      <w:r>
        <w:rPr>
          <w:b/>
          <w:bCs/>
        </w:rPr>
        <w:t>[4]</w:t>
      </w:r>
      <w:r>
        <w:rPr>
          <w:rFonts w:hint="eastAsia"/>
          <w:b/>
          <w:bCs/>
        </w:rPr>
        <w:t>侯文芝</w:t>
      </w:r>
      <w:r>
        <w:rPr>
          <w:b/>
          <w:bCs/>
        </w:rPr>
        <w:t>.</w:t>
      </w:r>
      <w:r>
        <w:rPr>
          <w:rFonts w:hint="eastAsia"/>
          <w:b/>
          <w:bCs/>
        </w:rPr>
        <w:t>初中数学教学中学生创新思维的培养策略研究</w:t>
      </w:r>
      <w:r>
        <w:rPr>
          <w:b/>
          <w:bCs/>
        </w:rPr>
        <w:t>[J].</w:t>
      </w:r>
      <w:r>
        <w:rPr>
          <w:rFonts w:hint="eastAsia"/>
          <w:b/>
          <w:bCs/>
        </w:rPr>
        <w:t>中国科教创新导刊</w:t>
      </w:r>
      <w:r>
        <w:rPr>
          <w:b/>
          <w:bCs/>
        </w:rPr>
        <w:t>,201l(04).</w:t>
      </w:r>
    </w:p>
    <w:p>
      <w:pPr>
        <w:rPr>
          <w:rFonts w:hint="eastAsia"/>
          <w:b/>
          <w:bCs/>
          <w:lang w:eastAsia="zh-CN"/>
        </w:rPr>
      </w:pPr>
      <w:r>
        <w:rPr>
          <w:rFonts w:hint="eastAsia"/>
          <w:b/>
          <w:bCs/>
          <w:lang w:val="en-US" w:eastAsia="zh-CN"/>
        </w:rPr>
        <w:t xml:space="preserve">  </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E3"/>
    <w:rsid w:val="00D3207F"/>
    <w:rsid w:val="00E246E3"/>
    <w:rsid w:val="206C53B3"/>
    <w:rsid w:val="41EA48C2"/>
    <w:rsid w:val="464D0658"/>
    <w:rsid w:val="60CE037C"/>
    <w:rsid w:val="646B5159"/>
    <w:rsid w:val="757E03D9"/>
    <w:rsid w:val="77094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unhideWhenUsed/>
    <w:qFormat/>
    <w:uiPriority w:val="99"/>
  </w:style>
  <w:style w:type="character" w:styleId="8">
    <w:name w:val="Hyperlink"/>
    <w:basedOn w:val="6"/>
    <w:unhideWhenUsed/>
    <w:qFormat/>
    <w:uiPriority w:val="99"/>
    <w:rPr>
      <w:color w:val="0000FF"/>
      <w:u w:val="single"/>
    </w:rPr>
  </w:style>
  <w:style w:type="character" w:customStyle="1" w:styleId="10">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689</Words>
  <Characters>3932</Characters>
  <Lines>32</Lines>
  <Paragraphs>9</Paragraphs>
  <ScaleCrop>false</ScaleCrop>
  <LinksUpToDate>false</LinksUpToDate>
  <CharactersWithSpaces>4612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2015-08-03T01:39:00Z</dcterms:created>
  <dc:creator>Administrator</dc:creator>
  <cp:lastModifiedBy>Administrator</cp:lastModifiedBy>
  <dcterms:modified xsi:type="dcterms:W3CDTF">2018-03-31T02:28:54Z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