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r>
        <w:rPr>
          <w:rFonts w:hint="eastAsia"/>
          <w:b/>
          <w:bCs/>
          <w:lang w:eastAsia="zh-CN"/>
        </w:rPr>
        <w:t>对</w:t>
      </w:r>
      <w:r>
        <w:rPr>
          <w:rFonts w:hint="eastAsia"/>
          <w:b/>
          <w:bCs/>
        </w:rPr>
        <w:t>高中信息技术高效课堂</w:t>
      </w:r>
      <w:r>
        <w:rPr>
          <w:rFonts w:hint="eastAsia"/>
          <w:b/>
          <w:bCs/>
          <w:lang w:eastAsia="zh-CN"/>
        </w:rPr>
        <w:t>的重新思考</w:t>
      </w:r>
    </w:p>
    <w:p>
      <w:pPr>
        <w:keepNext w:val="0"/>
        <w:keepLines w:val="0"/>
        <w:widowControl/>
        <w:suppressLineNumbers w:val="0"/>
        <w:jc w:val="left"/>
        <w:rPr>
          <w:b/>
          <w:bCs/>
        </w:rPr>
      </w:pPr>
      <w:r>
        <w:rPr>
          <w:rFonts w:ascii="宋体" w:hAnsi="宋体" w:eastAsia="宋体" w:cs="宋体"/>
          <w:b/>
          <w:bCs/>
          <w:kern w:val="0"/>
          <w:sz w:val="24"/>
          <w:szCs w:val="24"/>
          <w:lang w:val="en-US" w:eastAsia="zh-CN" w:bidi="ar"/>
        </w:rPr>
        <w:t>徐艳</w:t>
      </w:r>
      <w:bookmarkEnd w:id="0"/>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高中信息技术</w:t>
      </w: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青岛市即墨区萃英中学。</w:t>
      </w:r>
      <w:r>
        <w:rPr>
          <w:rFonts w:ascii="宋体" w:hAnsi="宋体" w:eastAsia="宋体" w:cs="宋体"/>
          <w:b/>
          <w:bCs/>
          <w:kern w:val="0"/>
          <w:sz w:val="24"/>
          <w:szCs w:val="24"/>
          <w:lang w:val="en-US" w:eastAsia="zh-CN" w:bidi="ar"/>
        </w:rPr>
        <w:br w:type="textWrapping"/>
      </w:r>
      <w:r>
        <w:rPr>
          <w:rFonts w:hint="eastAsia" w:ascii="宋体" w:hAnsi="宋体" w:eastAsia="宋体" w:cs="宋体"/>
          <w:b/>
          <w:bCs/>
          <w:kern w:val="0"/>
          <w:sz w:val="24"/>
          <w:szCs w:val="24"/>
          <w:lang w:val="en-US" w:eastAsia="zh-CN" w:bidi="ar"/>
        </w:rPr>
        <w:t xml:space="preserve"> </w:t>
      </w:r>
    </w:p>
    <w:p>
      <w:pPr>
        <w:rPr>
          <w:rFonts w:hint="eastAsia"/>
          <w:b/>
          <w:bCs/>
          <w:lang w:val="en-US"/>
        </w:rPr>
      </w:pPr>
      <w:r>
        <w:rPr>
          <w:rFonts w:hint="eastAsia"/>
          <w:b/>
          <w:bCs/>
        </w:rPr>
        <w:t>摘要：随着新课程改革的深入，在信息技术新课程理念的指导下，倡导自主探究性教学模式、充分发挥学生主体性成为课堂教学的新要求。提高信息技术课堂教学有效性是信息技术课堂教学改革的重要目标。教师在课堂教学中必须采用有效的措施，激发学生的学习兴趣，培养学生的能力，提高教学效率。</w:t>
      </w:r>
      <w:r>
        <w:rPr>
          <w:rFonts w:hint="eastAsia"/>
          <w:b/>
          <w:bCs/>
          <w:lang w:val="en-US" w:eastAsia="zh-CN"/>
        </w:rPr>
        <w:t xml:space="preserve"> </w:t>
      </w:r>
    </w:p>
    <w:p>
      <w:pPr>
        <w:rPr>
          <w:rFonts w:hint="eastAsia"/>
          <w:b/>
          <w:bCs/>
        </w:rPr>
      </w:pPr>
      <w:r>
        <w:rPr>
          <w:rFonts w:hint="eastAsia"/>
          <w:b/>
          <w:bCs/>
        </w:rPr>
        <w:t>关键词：高中</w:t>
      </w:r>
      <w:r>
        <w:rPr>
          <w:rFonts w:hint="eastAsia"/>
          <w:b/>
          <w:bCs/>
          <w:lang w:eastAsia="zh-CN"/>
        </w:rPr>
        <w:t>；</w:t>
      </w:r>
      <w:r>
        <w:rPr>
          <w:rFonts w:hint="eastAsia"/>
          <w:b/>
          <w:bCs/>
        </w:rPr>
        <w:t>信息技术</w:t>
      </w:r>
      <w:r>
        <w:rPr>
          <w:rFonts w:hint="eastAsia"/>
          <w:b/>
          <w:bCs/>
          <w:lang w:eastAsia="zh-CN"/>
        </w:rPr>
        <w:t>；</w:t>
      </w:r>
      <w:r>
        <w:rPr>
          <w:rFonts w:hint="eastAsia"/>
          <w:b/>
          <w:bCs/>
        </w:rPr>
        <w:t>教学</w:t>
      </w:r>
      <w:r>
        <w:rPr>
          <w:rFonts w:hint="eastAsia"/>
          <w:b/>
          <w:bCs/>
          <w:lang w:eastAsia="zh-CN"/>
        </w:rPr>
        <w:t>；</w:t>
      </w:r>
      <w:r>
        <w:rPr>
          <w:rFonts w:hint="eastAsia"/>
          <w:b/>
          <w:bCs/>
        </w:rPr>
        <w:t xml:space="preserve">高效课堂    </w:t>
      </w:r>
    </w:p>
    <w:p>
      <w:pPr>
        <w:rPr>
          <w:rFonts w:hint="eastAsia"/>
          <w:b/>
          <w:bCs/>
        </w:rPr>
      </w:pPr>
      <w:r>
        <w:rPr>
          <w:rFonts w:hint="eastAsia"/>
          <w:b/>
          <w:bCs/>
        </w:rPr>
        <w:t>高中信息技术有别于一般课程，其强调知识理论与动手实践的高度结合。在信息技术教学中普及和推广高效课堂，必须要求教师在有限的教学时间中，通过精心的教学过程设计，使学生在熟练掌握相关知识和技能的基础上构建完整的知识框架体系，进而达到高品质、高效率、高收获的教学目的。</w:t>
      </w:r>
    </w:p>
    <w:p>
      <w:pPr>
        <w:rPr>
          <w:rFonts w:hint="eastAsia"/>
          <w:b/>
          <w:bCs/>
        </w:rPr>
      </w:pPr>
      <w:r>
        <w:rPr>
          <w:rFonts w:hint="eastAsia"/>
          <w:b/>
          <w:bCs/>
          <w:lang w:eastAsia="zh-CN"/>
        </w:rPr>
        <w:t>一</w:t>
      </w:r>
      <w:r>
        <w:rPr>
          <w:rFonts w:hint="eastAsia"/>
          <w:b/>
          <w:bCs/>
        </w:rPr>
        <w:t>、创设教学情境。</w:t>
      </w:r>
    </w:p>
    <w:p>
      <w:pPr>
        <w:rPr>
          <w:rFonts w:hint="eastAsia"/>
          <w:b/>
          <w:bCs/>
        </w:rPr>
      </w:pPr>
      <w:r>
        <w:rPr>
          <w:rFonts w:hint="eastAsia"/>
          <w:b/>
          <w:bCs/>
        </w:rPr>
        <w:t>高效课堂要求教师能根据教学内容与教学目标，结合生活实际，创造具体、生动、形象的教学情境。其一，用生活中富有趣味性的实际例子作为导入，这有利于学生将抽象的知识与形象的生活意象联系在一起，有助于激发学生的学习兴趣，活跃课堂气氛；其二，具体的例子有助于提高学生对知识的理解，把学生的理解水平提升到运用的等级，降低教学难度，便于学生准确、快捷地感知、理解、运用教学内容。其三，在情境创设中融合爱国主义教育，有助于弘扬中华民族传统美德，增强学生们的民族归属感。</w:t>
      </w:r>
    </w:p>
    <w:p>
      <w:pPr>
        <w:rPr>
          <w:b/>
          <w:bCs/>
        </w:rPr>
      </w:pPr>
      <w:r>
        <w:rPr>
          <w:rFonts w:hint="eastAsia"/>
          <w:b/>
          <w:bCs/>
        </w:rPr>
        <w:t xml:space="preserve">    信息技术是一门操作性很强的科目，其强调知识理论与动手实践的高度结合。在教学过程中，如果老师只是单纯的对教学内容进行讲授，对相关技能进行演示操作，而忽略了让学生自己动手实践的环节，是绝对不能达到预期教学效果。而构建高效课堂，更要求我们重视学生的动手操作环节。学生动手操作，一方面可以通过练习巩固相关知识，加深印象；另一方面，通过实际应用操作，学生能非常容易发现自己知识结构中的盲点，排除知识框架中的灰色地带，实现自主检测、自主识别、自主修复，真正实现学生在教学过程中的主体作用。</w:t>
      </w:r>
    </w:p>
    <w:p>
      <w:pPr>
        <w:rPr>
          <w:rFonts w:hint="eastAsia"/>
          <w:b/>
          <w:bCs/>
        </w:rPr>
      </w:pPr>
      <w:r>
        <w:rPr>
          <w:rFonts w:hint="eastAsia"/>
          <w:b/>
          <w:bCs/>
        </w:rPr>
        <w:t>二、制定合理目标。</w:t>
      </w:r>
    </w:p>
    <w:p>
      <w:pPr>
        <w:rPr>
          <w:rFonts w:hint="eastAsia"/>
          <w:b/>
          <w:bCs/>
        </w:rPr>
      </w:pPr>
      <w:r>
        <w:rPr>
          <w:rFonts w:hint="eastAsia"/>
          <w:b/>
          <w:bCs/>
        </w:rPr>
        <w:t>新课程理念认为，教师应该从学生有效学习活动的角度来备课。在教学过程中教师怎样指导，怎样营造和谐进取的课堂气氛，怎样与学生互动，知识怎样动态生成，能力如何提升，在活动中怎样评估和调控等，这些应该是教师着重考虑的问题。不仅需要我们课前认真钻研教材，明确教学目的、重点、难点、课时安排和教学过程。要明晰每节课在教材中的位置和作用，如何使内容前后连贯，以及以何种方式讲解学生才能有兴趣去接受，只有自己做好十足的准备，才能给学生全面的讲解。同时还要在教学进行中动态备课，更重要的还要在课后进行教学反思，积累第一手材料，丰富教学理论，形成教学风格，从而提升信息技术课堂教学有效性。　</w:t>
      </w:r>
    </w:p>
    <w:p>
      <w:pPr>
        <w:rPr>
          <w:rFonts w:hint="eastAsia"/>
          <w:b/>
          <w:bCs/>
        </w:rPr>
      </w:pPr>
      <w:r>
        <w:rPr>
          <w:rFonts w:hint="eastAsia"/>
          <w:b/>
          <w:bCs/>
        </w:rPr>
        <w:t>三、实施分层教学。</w:t>
      </w:r>
    </w:p>
    <w:p>
      <w:pPr>
        <w:rPr>
          <w:b/>
          <w:bCs/>
        </w:rPr>
      </w:pPr>
      <w:r>
        <w:rPr>
          <w:rFonts w:hint="eastAsia"/>
          <w:b/>
          <w:bCs/>
        </w:rPr>
        <w:t>高中新课改要求直面差异，教学中因材施教，注重分层教学，除了老师在设计任务或问题时要有弹性和可发挥的余地外，每一节课的课堂作业要有明确的针对性，针对不同水平层次的学生进行分层设计。在设计信息技术课堂作业时要有一定的层次，有了不同层次的作业，学生能够看到互相的差距，促进他们相互学习，相互竞争，发展个性，激发学生挑战自我，积极向上。</w:t>
      </w:r>
      <w:r>
        <w:rPr>
          <w:b/>
          <w:bCs/>
        </w:rPr>
        <w:t>分层教学,优化了教学过程,有效杜绝了部分学生对学习的内容感到困难,而部分学生觉得所学的内容过于简单这样一种知识水平不平衡的矛盾,提高了学生的各方面素质,同时对我们教师提出了很高的要求,有利于教师自身能力的提高。把它运用到教学中,必定有助于激发学生的学习兴趣,提高教学效率,最终达到老师教得轻松、学生学得愉快、教学效果好的良性运转。</w:t>
      </w:r>
    </w:p>
    <w:p>
      <w:pPr>
        <w:rPr>
          <w:rFonts w:hint="eastAsia"/>
          <w:b/>
          <w:bCs/>
        </w:rPr>
      </w:pPr>
      <w:r>
        <w:rPr>
          <w:rFonts w:hint="eastAsia"/>
          <w:b/>
          <w:bCs/>
        </w:rPr>
        <w:t>四、分</w:t>
      </w:r>
      <w:r>
        <w:rPr>
          <w:b/>
          <w:bCs/>
        </w:rPr>
        <w:t>组合作学习</w:t>
      </w:r>
      <w:r>
        <w:rPr>
          <w:rFonts w:hint="eastAsia"/>
          <w:b/>
          <w:bCs/>
        </w:rPr>
        <w:t>。</w:t>
      </w:r>
    </w:p>
    <w:p>
      <w:pPr>
        <w:rPr>
          <w:rFonts w:hint="eastAsia"/>
          <w:b/>
          <w:bCs/>
        </w:rPr>
      </w:pPr>
      <w:r>
        <w:rPr>
          <w:rFonts w:hint="eastAsia"/>
          <w:b/>
          <w:bCs/>
        </w:rPr>
        <w:t>高中信息技术对学生的操作技能和综合信息素养要求较高，为了提高课堂教学的有效性，实现优势互补，并形成良性竞争，教师应认识到学生作为一个学习的主体，本身就是一个最可利用的课程资源。我们应充分相信学生们的能力，让学生进行自主、探究性的分组合作学习。分</w:t>
      </w:r>
      <w:r>
        <w:rPr>
          <w:b/>
          <w:bCs/>
        </w:rPr>
        <w:t>组合作学习直接关系到课堂教学效率的高低。在</w:t>
      </w:r>
      <w:r>
        <w:rPr>
          <w:rFonts w:hint="eastAsia"/>
          <w:b/>
          <w:bCs/>
        </w:rPr>
        <w:t>分</w:t>
      </w:r>
      <w:r>
        <w:rPr>
          <w:b/>
          <w:bCs/>
        </w:rPr>
        <w:t>组学习的选择上，要看是否有利于增加学生的知识积累、发展学生的知识水平；是否有利于促进学生动脑思考，发展学生的思维能力；是否有利于激发学生的参与意识，培养学生的合作精神；是否有利于激发学生的创造精神、培养学生的实践能力。教师要参与到学生</w:t>
      </w:r>
      <w:r>
        <w:rPr>
          <w:rFonts w:hint="eastAsia"/>
          <w:b/>
          <w:bCs/>
        </w:rPr>
        <w:t>分</w:t>
      </w:r>
      <w:r>
        <w:rPr>
          <w:b/>
          <w:bCs/>
        </w:rPr>
        <w:t>组合作学习中去，教师要做</w:t>
      </w:r>
      <w:r>
        <w:rPr>
          <w:rFonts w:hint="eastAsia"/>
          <w:b/>
          <w:bCs/>
        </w:rPr>
        <w:t>分</w:t>
      </w:r>
      <w:r>
        <w:rPr>
          <w:b/>
          <w:bCs/>
        </w:rPr>
        <w:t>组合作学习的促进者、激励者。教师应当多与</w:t>
      </w:r>
      <w:r>
        <w:rPr>
          <w:rFonts w:hint="eastAsia"/>
          <w:b/>
          <w:bCs/>
        </w:rPr>
        <w:t>学生</w:t>
      </w:r>
      <w:r>
        <w:rPr>
          <w:b/>
          <w:bCs/>
        </w:rPr>
        <w:t>一起交流自己的想法，让</w:t>
      </w:r>
      <w:r>
        <w:rPr>
          <w:rFonts w:hint="eastAsia"/>
          <w:b/>
          <w:bCs/>
        </w:rPr>
        <w:t>学生</w:t>
      </w:r>
      <w:r>
        <w:rPr>
          <w:b/>
          <w:bCs/>
        </w:rPr>
        <w:t>感受到师生的平等，促使他们更加放松地投入到小组合作学习之中，并随时给学生以启迪，促使他们的合作学习不断提高到新的水平。</w:t>
      </w:r>
    </w:p>
    <w:p>
      <w:pPr>
        <w:rPr>
          <w:rFonts w:hint="eastAsia"/>
          <w:b/>
          <w:bCs/>
        </w:rPr>
      </w:pPr>
      <w:r>
        <w:rPr>
          <w:rFonts w:hint="eastAsia"/>
          <w:b/>
          <w:bCs/>
        </w:rPr>
        <w:t>五、实施当堂训练</w:t>
      </w:r>
      <w:r>
        <w:rPr>
          <w:rFonts w:hint="eastAsia"/>
          <w:b/>
          <w:bCs/>
          <w:lang w:eastAsia="zh-CN"/>
        </w:rPr>
        <w:t>。</w:t>
      </w:r>
    </w:p>
    <w:p>
      <w:pPr>
        <w:rPr>
          <w:rFonts w:hint="eastAsia"/>
          <w:b/>
          <w:bCs/>
        </w:rPr>
      </w:pPr>
      <w:r>
        <w:rPr>
          <w:rFonts w:hint="eastAsia"/>
          <w:b/>
          <w:bCs/>
        </w:rPr>
        <w:t>所谓当堂训练，是指教师要把最主要的练习让学生在信息技术课堂内完成，而不要布置家庭作业让学生在课外完成。这不仅是为了减轻师生的共同负担，更是为了落实信息技术课堂教学的目标，充分发挥学习同伴的作用，利用学生之间学习水平差异所蕴藏的学习资源，帮助每一位学生解决个性化的学习问题，让每位学生在信息技术课堂学习中得到充分的关爱，树立起他们对学习的自信心。 同时教师通过当堂训练可以了解学生对这节课所学知识的掌握情况，根据学生训练情况既可以对个别学生进行辅导，也可以总结学生训练中出现的一些共性问题，进行及时讲解，还可以适时调整课堂训练内容。从而提高信息技术课堂教学的有效性。</w:t>
      </w:r>
    </w:p>
    <w:p>
      <w:pPr>
        <w:rPr>
          <w:rFonts w:hint="eastAsia"/>
          <w:b/>
          <w:bCs/>
        </w:rPr>
      </w:pPr>
      <w:r>
        <w:rPr>
          <w:rFonts w:hint="eastAsia"/>
          <w:b/>
          <w:bCs/>
        </w:rPr>
        <w:t>六、进行合理评价</w:t>
      </w:r>
      <w:r>
        <w:rPr>
          <w:rFonts w:hint="eastAsia"/>
          <w:b/>
          <w:bCs/>
          <w:lang w:eastAsia="zh-CN"/>
        </w:rPr>
        <w:t>。</w:t>
      </w:r>
    </w:p>
    <w:p>
      <w:pPr>
        <w:rPr>
          <w:rFonts w:hint="eastAsia"/>
          <w:b/>
          <w:bCs/>
        </w:rPr>
      </w:pPr>
      <w:r>
        <w:rPr>
          <w:rFonts w:hint="eastAsia"/>
          <w:b/>
          <w:bCs/>
        </w:rPr>
        <w:t>教学评价的目的在于对教学的诊断、反馈、评定、调控和激励，它是教学过程的重要环节和有机组成部分。</w:t>
      </w:r>
      <w:r>
        <w:rPr>
          <w:b/>
          <w:bCs/>
        </w:rPr>
        <w:t>信息技术教学中，学生作品展示是教师进行评价的最佳平台。</w:t>
      </w:r>
      <w:r>
        <w:rPr>
          <w:rFonts w:hint="eastAsia"/>
          <w:b/>
          <w:bCs/>
        </w:rPr>
        <w:t>教师的评价对于学生来说，有着举足轻重的作用，教师如果用积极肯定、生动、丰富的评价语，就会使学生有很大的成就感，进而产生了十分强烈的求知欲，充分调动了学生学习的主动性、积极性。教学评价就是根据教学目的和教学原则，利用所有可行的评价方法及技术对教学过程及预期的一切效果给予价值上的判断，以提供信息改进教学和对被评价对象作出某种资格证明。因为信息技术课程与其他课程有本质上的区别，所以其教学评价更应该注重过程性，而不是过多强调学生学习结果的对与错。信息技术教学中，我们应重点关注学生参与教学活动的态度与智能发展的过程性结果，如解决实际问题的能力和思维的创造性。一方面，我们要对在教学过程中参与度高，表现积极的学生给予肯定。另一方面，对于学生上交的作品，可以采用自评、他评、师评相结合的综合评价方式。实现方式可以让学生进行课堂展示或者小组内部展示，介绍自己作品中的优缺点，以及在制作过程中出现的问题，达到自评的目的；然后让小组成员或者同学们对作品进行赏析、交流和探讨，在这个过程中，同学们可以根据对他人作品的评价而对自己的作品进行客观的定位和认识。最后，老师进行归纳总结，并作鼓励性质的展望。以学生为中心的课堂教学评价是促进学生发展、实现高效课堂的有效措施。</w:t>
      </w:r>
    </w:p>
    <w:p>
      <w:pPr>
        <w:rPr>
          <w:rFonts w:hint="eastAsia"/>
          <w:b/>
          <w:bCs/>
        </w:rPr>
      </w:pPr>
    </w:p>
    <w:p>
      <w:pPr>
        <w:rPr>
          <w:rFonts w:hint="eastAsia"/>
          <w:b/>
          <w:bCs/>
        </w:rPr>
      </w:pPr>
      <w:r>
        <w:rPr>
          <w:rFonts w:hint="eastAsia"/>
          <w:b/>
          <w:bCs/>
          <w:lang w:eastAsia="zh-CN"/>
        </w:rPr>
        <w:t>总而言之</w:t>
      </w:r>
      <w:r>
        <w:rPr>
          <w:rFonts w:hint="eastAsia"/>
          <w:b/>
          <w:bCs/>
        </w:rPr>
        <w:t>，高效课堂作为一种新型教学模式，为高中信息技术课堂注入了新的活力。这对于信息技术老师来说，既是机遇也是挑战。它承载着新课标体系对教师的期望和要求，集中体现了学生主体这一新型教学理念。提高课堂教学的有效性，是教学改革永恒的主题。作为信息技术教师，只有在课堂有效教学上做出持之以恒的探索与尝试，加强信息技术课堂的教学研究，探索各种教学模式和方法，不断完善学生的学习方式，充分培养和锻炼学生的创新精神和实践能力，形成良好的情感、正确的态度和价值观，让高效的高中信息技术课堂促进学生全面发展。</w:t>
      </w:r>
    </w:p>
    <w:p>
      <w:pPr>
        <w:rPr>
          <w:rFonts w:hint="eastAsia"/>
          <w:b/>
          <w:bCs/>
        </w:rPr>
      </w:pPr>
      <w:r>
        <w:rPr>
          <w:rFonts w:hint="eastAsia"/>
          <w:b/>
          <w:bCs/>
        </w:rPr>
        <w:t>参考文献：</w:t>
      </w:r>
    </w:p>
    <w:p>
      <w:pPr>
        <w:rPr>
          <w:rFonts w:hint="eastAsia"/>
          <w:b/>
          <w:bCs/>
        </w:rPr>
      </w:pPr>
      <w:r>
        <w:rPr>
          <w:rFonts w:hint="eastAsia"/>
          <w:b/>
          <w:bCs/>
        </w:rPr>
        <w:t>[</w:t>
      </w:r>
      <w:r>
        <w:rPr>
          <w:rFonts w:hint="eastAsia"/>
          <w:b/>
          <w:bCs/>
          <w:lang w:val="en-US" w:eastAsia="zh-CN"/>
        </w:rPr>
        <w:t>1</w:t>
      </w:r>
      <w:r>
        <w:rPr>
          <w:rFonts w:hint="eastAsia"/>
          <w:b/>
          <w:bCs/>
        </w:rPr>
        <w:t xml:space="preserve">] 李强.  信息技术教育与学科课程整合之我见[J]. 中国西部科技. 2006(24) </w:t>
      </w:r>
    </w:p>
    <w:p>
      <w:pPr>
        <w:rPr>
          <w:rFonts w:hint="eastAsia"/>
          <w:b/>
          <w:bCs/>
        </w:rPr>
      </w:pPr>
      <w:r>
        <w:rPr>
          <w:rFonts w:hint="eastAsia"/>
          <w:b/>
          <w:bCs/>
        </w:rPr>
        <w:t>[</w:t>
      </w:r>
      <w:r>
        <w:rPr>
          <w:rFonts w:hint="eastAsia"/>
          <w:b/>
          <w:bCs/>
          <w:lang w:val="en-US" w:eastAsia="zh-CN"/>
        </w:rPr>
        <w:t>2</w:t>
      </w:r>
      <w:r>
        <w:rPr>
          <w:rFonts w:hint="eastAsia"/>
          <w:b/>
          <w:bCs/>
        </w:rPr>
        <w:t xml:space="preserve">] 张红波.  基于任务驱动的协作学习活动的研究与实践[J]. 中国电化教育. 2009(12) </w:t>
      </w:r>
    </w:p>
    <w:p>
      <w:pPr>
        <w:rPr>
          <w:rFonts w:hint="eastAsia"/>
          <w:b/>
          <w:bCs/>
        </w:rPr>
      </w:pPr>
      <w:r>
        <w:rPr>
          <w:rFonts w:hint="eastAsia"/>
          <w:b/>
          <w:bCs/>
        </w:rPr>
        <w:t>[</w:t>
      </w:r>
      <w:r>
        <w:rPr>
          <w:rFonts w:hint="eastAsia"/>
          <w:b/>
          <w:bCs/>
          <w:lang w:val="en-US" w:eastAsia="zh-CN"/>
        </w:rPr>
        <w:t>3</w:t>
      </w:r>
      <w:r>
        <w:rPr>
          <w:rFonts w:hint="eastAsia"/>
          <w:b/>
          <w:bCs/>
        </w:rPr>
        <w:t xml:space="preserve">] 褚涛.  浅谈信息技术课教学[J]. 邢台职业技术学院学报. 2007(05) </w:t>
      </w:r>
    </w:p>
    <w:p>
      <w:pPr>
        <w:rPr>
          <w:rFonts w:hint="eastAsia"/>
          <w:b/>
          <w:bCs/>
        </w:rPr>
      </w:pPr>
      <w:r>
        <w:rPr>
          <w:rFonts w:hint="eastAsia"/>
          <w:b/>
          <w:bCs/>
        </w:rPr>
        <w:t>[</w:t>
      </w:r>
      <w:r>
        <w:rPr>
          <w:rFonts w:hint="eastAsia"/>
          <w:b/>
          <w:bCs/>
          <w:lang w:val="en-US" w:eastAsia="zh-CN"/>
        </w:rPr>
        <w:t>4</w:t>
      </w:r>
      <w:r>
        <w:rPr>
          <w:rFonts w:hint="eastAsia"/>
          <w:b/>
          <w:bCs/>
        </w:rPr>
        <w:t xml:space="preserve">] 钟鸣.  信息技术的高效课堂教学[J]. 中国信息技术教育. 2010(05) </w:t>
      </w:r>
    </w:p>
    <w:p>
      <w:pPr>
        <w:rPr>
          <w:rFonts w:hint="eastAsia"/>
          <w:b/>
          <w:bCs/>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5F"/>
    <w:rsid w:val="000033B0"/>
    <w:rsid w:val="00006A20"/>
    <w:rsid w:val="0007163C"/>
    <w:rsid w:val="000851F0"/>
    <w:rsid w:val="000A54C7"/>
    <w:rsid w:val="000B0DA9"/>
    <w:rsid w:val="000C42C9"/>
    <w:rsid w:val="00142FD3"/>
    <w:rsid w:val="001A68B8"/>
    <w:rsid w:val="001B601C"/>
    <w:rsid w:val="00204219"/>
    <w:rsid w:val="0025358A"/>
    <w:rsid w:val="00254646"/>
    <w:rsid w:val="00280F10"/>
    <w:rsid w:val="002A10FC"/>
    <w:rsid w:val="00302D8C"/>
    <w:rsid w:val="00303E63"/>
    <w:rsid w:val="003406A7"/>
    <w:rsid w:val="003619D3"/>
    <w:rsid w:val="003C15FD"/>
    <w:rsid w:val="003C1BBA"/>
    <w:rsid w:val="003E4832"/>
    <w:rsid w:val="00406458"/>
    <w:rsid w:val="00406665"/>
    <w:rsid w:val="004411A0"/>
    <w:rsid w:val="00442E55"/>
    <w:rsid w:val="00492EAD"/>
    <w:rsid w:val="00495BF6"/>
    <w:rsid w:val="004976E8"/>
    <w:rsid w:val="00597ED9"/>
    <w:rsid w:val="005B275B"/>
    <w:rsid w:val="005D3017"/>
    <w:rsid w:val="005D4918"/>
    <w:rsid w:val="005D61A4"/>
    <w:rsid w:val="005F24A6"/>
    <w:rsid w:val="0065034E"/>
    <w:rsid w:val="00666209"/>
    <w:rsid w:val="006913AB"/>
    <w:rsid w:val="007156F3"/>
    <w:rsid w:val="00716952"/>
    <w:rsid w:val="00750343"/>
    <w:rsid w:val="00757D2E"/>
    <w:rsid w:val="00775DA6"/>
    <w:rsid w:val="007850AE"/>
    <w:rsid w:val="007A180B"/>
    <w:rsid w:val="007A4453"/>
    <w:rsid w:val="007D6178"/>
    <w:rsid w:val="007D6D33"/>
    <w:rsid w:val="00803E01"/>
    <w:rsid w:val="008074FC"/>
    <w:rsid w:val="00817B8A"/>
    <w:rsid w:val="00835724"/>
    <w:rsid w:val="00837B71"/>
    <w:rsid w:val="00852B2F"/>
    <w:rsid w:val="008619DA"/>
    <w:rsid w:val="00885956"/>
    <w:rsid w:val="00896021"/>
    <w:rsid w:val="00907D69"/>
    <w:rsid w:val="009437E4"/>
    <w:rsid w:val="009512FA"/>
    <w:rsid w:val="00972EDE"/>
    <w:rsid w:val="0099005F"/>
    <w:rsid w:val="009D6AAB"/>
    <w:rsid w:val="00A31CB6"/>
    <w:rsid w:val="00A35413"/>
    <w:rsid w:val="00A41EFB"/>
    <w:rsid w:val="00A75F78"/>
    <w:rsid w:val="00A81396"/>
    <w:rsid w:val="00A96B9A"/>
    <w:rsid w:val="00AC03A7"/>
    <w:rsid w:val="00AE5637"/>
    <w:rsid w:val="00B4495B"/>
    <w:rsid w:val="00B74DA7"/>
    <w:rsid w:val="00B9628E"/>
    <w:rsid w:val="00C3278B"/>
    <w:rsid w:val="00C461FD"/>
    <w:rsid w:val="00C91A10"/>
    <w:rsid w:val="00CE6C79"/>
    <w:rsid w:val="00D51AB8"/>
    <w:rsid w:val="00D7535C"/>
    <w:rsid w:val="00D902B4"/>
    <w:rsid w:val="00D95A19"/>
    <w:rsid w:val="00D97C51"/>
    <w:rsid w:val="00DA7308"/>
    <w:rsid w:val="00E01AF6"/>
    <w:rsid w:val="00E13078"/>
    <w:rsid w:val="00E3703D"/>
    <w:rsid w:val="00E47E9F"/>
    <w:rsid w:val="00EA7A78"/>
    <w:rsid w:val="00ED3670"/>
    <w:rsid w:val="00EE1780"/>
    <w:rsid w:val="00F078AA"/>
    <w:rsid w:val="00F246AB"/>
    <w:rsid w:val="00F5288D"/>
    <w:rsid w:val="00F63227"/>
    <w:rsid w:val="00FD0CED"/>
    <w:rsid w:val="00FF0F35"/>
    <w:rsid w:val="1FC30ACA"/>
    <w:rsid w:val="73440E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2153B0"/>
      <w:u w:val="none"/>
    </w:rPr>
  </w:style>
  <w:style w:type="character" w:customStyle="1" w:styleId="8">
    <w:name w:val=" Char Char"/>
    <w:basedOn w:val="5"/>
    <w:link w:val="2"/>
    <w:semiHidden/>
    <w:uiPriority w:val="99"/>
    <w:rPr>
      <w:sz w:val="18"/>
      <w:szCs w:val="18"/>
    </w:rPr>
  </w:style>
  <w:style w:type="character" w:customStyle="1" w:styleId="9">
    <w:name w:val=" Char Char1"/>
    <w:basedOn w:val="5"/>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631</Words>
  <Characters>3603</Characters>
  <Lines>30</Lines>
  <Paragraphs>8</Paragraphs>
  <ScaleCrop>false</ScaleCrop>
  <LinksUpToDate>false</LinksUpToDate>
  <CharactersWithSpaces>4226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2013-10-17T08:05:00Z</dcterms:created>
  <dc:creator>ThinkPad</dc:creator>
  <cp:lastModifiedBy>Administrator</cp:lastModifiedBy>
  <dcterms:modified xsi:type="dcterms:W3CDTF">2018-01-19T06:20:41Z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