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"http://rj.5ykj.com/" \t "http://rj.5ykj.com/html/_blank"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</w:rPr>
        <w:t>幼儿园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t>管理艺术浅谈</w:t>
      </w:r>
    </w:p>
    <w:p>
      <w:pPr>
        <w:rPr>
          <w:rFonts w:hint="eastAsia"/>
          <w:b/>
          <w:bCs/>
        </w:rPr>
      </w:pPr>
      <w:r>
        <w:rPr>
          <w:b/>
          <w:bCs/>
          <w:lang w:val="en-US" w:eastAsia="zh-CN"/>
        </w:rPr>
        <w:t>青岛市黄岛区机关第一幼儿园 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  <w:lang w:val="en-US" w:eastAsia="zh-CN"/>
        </w:rPr>
        <w:t> 郭莉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> 幼儿园管理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摘要：随着</w:t>
      </w:r>
      <w:r>
        <w:rPr>
          <w:rFonts w:hint="eastAsia"/>
          <w:b/>
          <w:bCs/>
        </w:rPr>
        <w:t>《幼儿园教育指导纲要（试行）</w:t>
      </w:r>
      <w:r>
        <w:rPr>
          <w:rFonts w:hint="eastAsia"/>
          <w:b/>
          <w:bCs/>
          <w:lang w:eastAsia="zh-CN"/>
        </w:rPr>
        <w:t>》</w:t>
      </w:r>
      <w:r>
        <w:rPr>
          <w:rFonts w:hint="eastAsia"/>
          <w:b/>
          <w:bCs/>
        </w:rPr>
        <w:t>的正式颁布，标志着我国幼儿教育改革进入了一个新的阶段。加速幼儿教育事业的改革，离不</w:t>
      </w:r>
      <w:r>
        <w:rPr>
          <w:rFonts w:hint="eastAsia"/>
          <w:b/>
          <w:bCs/>
          <w:lang w:eastAsia="zh-CN"/>
        </w:rPr>
        <w:t>开</w:t>
      </w:r>
      <w:r>
        <w:rPr>
          <w:rFonts w:hint="eastAsia"/>
          <w:b/>
          <w:bCs/>
        </w:rPr>
        <w:t>幼儿园管理的改革，而实现这一改革的关键是幼儿教育管理观念的更新和转变，也就是领导与教师教育观念的更新和转变。幼儿园管理的关键在于能否有效调动教职工的主观能动性，最大限度地发展其</w:t>
      </w:r>
      <w:r>
        <w:rPr>
          <w:rFonts w:hint="eastAsia"/>
          <w:b/>
          <w:bCs/>
          <w:lang w:eastAsia="zh-CN"/>
        </w:rPr>
        <w:t>自主意识和</w:t>
      </w:r>
      <w:r>
        <w:rPr>
          <w:rFonts w:hint="eastAsia"/>
          <w:b/>
          <w:bCs/>
        </w:rPr>
        <w:t>职业能力。</w:t>
      </w:r>
      <w:r>
        <w:rPr>
          <w:rFonts w:hint="eastAsia"/>
          <w:b/>
          <w:bCs/>
          <w:lang w:eastAsia="zh-CN"/>
        </w:rPr>
        <w:t>我们</w:t>
      </w:r>
      <w:r>
        <w:rPr>
          <w:rFonts w:hint="eastAsia"/>
          <w:b/>
          <w:bCs/>
        </w:rPr>
        <w:t>应</w:t>
      </w:r>
      <w:r>
        <w:rPr>
          <w:rFonts w:hint="eastAsia"/>
          <w:b/>
          <w:bCs/>
          <w:lang w:eastAsia="zh-CN"/>
        </w:rPr>
        <w:t>充分意识到这一点，</w:t>
      </w:r>
      <w:r>
        <w:rPr>
          <w:rFonts w:hint="eastAsia"/>
          <w:b/>
          <w:bCs/>
        </w:rPr>
        <w:t>采取多种措施，激励教师积极性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实现园所发展及自我发展。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  <w:lang w:eastAsia="zh-CN"/>
        </w:rPr>
        <w:t>关键词：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"http://rj.5ykj.com/" \t "http://rj.5ykj.com/html/_blank"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</w:rPr>
        <w:t>幼儿园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管理艺术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教育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管理观念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自我发展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众所周知，一所好的幼儿园</w:t>
      </w:r>
      <w:r>
        <w:rPr>
          <w:rFonts w:hint="eastAsia"/>
          <w:b/>
          <w:bCs/>
        </w:rPr>
        <w:t>，关键在管理，好的管理要讲究艺术。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、创设快乐和谐、丰富多彩的物质环境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园舍整体设计科学化、儿童化，宽阔平整的塑胶场地，即科学又安全，展示出了幼儿园宽广的胸怀和博大的理念。多功能的大型户外玩具、体育器材、家长、教师自制的户外玩具等丰富的设施，为幼儿的健康发展提供了条件。幼儿园自然环境生机盎然，让幼儿感受大自然的美好。幼儿阅览室、图书室资料室，让师幼感受到了“最是书香能致远”的读书环境；丰富多彩的科学探索室，激发着每一个幼儿科学探索的愿望。幼儿园的标志性设施——领航舵，它充分体现了幼儿园“为幼儿的快乐人生导航”的办园理念，时时提醒着我们每一位教师就是为幼儿快乐人生导航的舵手。门厅外鲜艳的彩绘，在向所有教职员工和家长传递着幼儿园从事的是阳光的事业。孩子就像美丽的向日葵花，需要阳光的照耀和雨露的滋润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为了打造“快乐教育”“礼仪教育”“品格教育”等特色主题，幼儿园在走廊上张贴了“十个好习惯”“十个好品格”的内容，通过图形并茂的画面，引导幼儿养成良好的习惯和品格。我们通过“京剧脸谱”、“剪纸”、“中国结”等民间艺术，进一步弘扬中国传统文化，感受中国传统文化的精美等。走廊上处处悬挂着名言警句及快乐教师格言，时时提醒着教师快乐工作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幼儿园每个班级都会根据课程实施的主题、班级的文化及特色，进行班级环境创设。小班礼仪特色环境，倡导礼仪教育的核心是爱的教育。中班的爱心教育特色，确立了培养幼儿爱心和同情心，促进幼儿良好情感的建立的内涵等等。班级里各区角设置合理、材料丰富，为幼儿提供了游戏、学习的天地，促使了幼儿身心健康发展。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二、营造快乐工作、和谐发展的精神氛围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打造一支快乐的教师队伍，才能有效实施我们的快乐教育课程。我们每学期都学习快乐教育理论，让老师们了解保持快乐是教育的需要，是孩子的需要，是自身的需要。同时让老师知道如何保持快乐积极向上的心态，知道和谐是快乐的基础，与单位和谐，与同事和谐，与家长和谐，与幼儿和谐。为了让老师们在工作中能时常保持快乐的状态，总结出了快乐教师的十个标准：如，每天经常保持微笑；批评带着幽默；讲课生动有趣；喜欢体育运动；愿意读书学习；凡事积极进取；有一点闲情雅致；有一大帮朋友；拥有一颗童心；了解孩子熟悉流行的事情。老师们积极调整心态，工作虽然很忙很苦，但也会开怀地去工作，欣然地去生活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幼儿园为了更好地实践快乐教育，确立了打造“爱心成就快乐”教育承诺实践活动。该实践活动的指导思想是“快乐教育”，内涵是爱的教育。我们特别从入离园接待、教育教学、保育卫生等方面提出了“爱心教师的十个好细节”如“入园时笑迎家长，蹲下身来迎接幼儿”“为幼儿洗净晾干尿湿衣裤被褥”“幼儿生病教师要电话或短信问候”等等，努力体现“细微之处见真情”。每个学期，幼儿园都会评选出园级 “无私奉献奖” “最具爱心奖”等多个奖项，来弘扬良好地教学风气。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三、</w:t>
      </w:r>
      <w:r>
        <w:rPr>
          <w:rFonts w:hint="eastAsia"/>
          <w:b/>
          <w:bCs/>
        </w:rPr>
        <w:t>培养充满爱心，懂得感恩的快乐团队。幼儿园每年都会安排富有意义的传统活动，如教师节师德建设活动、新年爱的教育活动、教职工快乐运动会、快乐团队培训等。每次活动我们都会赋予既定的价值。如近几年幼儿园的教师节主题分别为“爱与责任”、“感恩·责任·奉献”、“责任·使命·未来”等，这些主题的确定，很好地赋予了教师节的深刻意义，每个主题也成为幼儿园每年师德建设的主题。再如新年联欢会，近年来我们的主题如“相亲相爱的一家人”“爱让我们在一起”“爱心成就快乐”等等，这些主题便体现了幼儿园快乐一家人的理念。在组织形式上，我们充分发挥教师的自主性，活动由她们自主设计、主持人由她们自主推荐，游戏由她们自己设计，场景由老师们自己布置，每次活动中，所有的教职员工都能参与游戏，展示才艺，气氛那么热烈，场面那么感人，每一个人都会感受到集体的温暖，一家人的融洽。老师们在一次次活动中，在一个个游戏情境中，切实的体验到了作为团队中每一个成员的作用，体验到了团队凝聚对团队发展的力量。我们调整了对幼儿的评价方式。首先，改变了以往学期结束后再评估，而是将评估时间调整为以主题为时间段，然后，改变了以往只注重评估学习结果，调整为对幼儿进行过程性评价与终结性评价结合的方式。最后，评价时从关注孩子掌握的知识技能，向关注孩子的情感态度价值观方面侧重。如以往评估幼儿时，我们都会让孩子讲讲学过的故事，然后提问孩子对故事的理解，让孩子唱一唱学过的歌，表演一下学过的游戏。而调整后的现在，我们深入班级，深入孩子的游戏，去观察孩子游戏中失败了几次，修正了几次，合作了几次，哪些非智力因素得到了发展等等。不再仅仅关注孩子学会了什么，而更多地关注谁用的方法多，谁的专注力、坚持性好，谁有不断探索地精神等等。通过对幼儿及时性地学习评估，可以及时地了解幼儿的学习效果，及时地引导师幼反思，有效地提高了教师教学的效能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四、创新家园共育方式，营造和谐家园关系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幼儿园每学期都会组织不同的亲子活动，来营造爱的氛围。通过开展“宝贝一家亲”亲子活动、“情系玉树，心系灾区” 爱心义卖等形式多样的活动，通过开展亲子快乐运动会、大手拉小手等多种特色活动，营造家园、亲子间浓浓地情，深深的爱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为了更好地让家长了解孩子在园的生活、学习情况，近年来，幼儿园采取了家园联系手册、网站、博客、飞信等多种形式。随着教育信息化的推进，我们开通了家园网上信息通平台。该平台借助于网络，通过视频、语音、照片等动态或静态形式展示幼儿在园及在家的生活、学习情况。开展多元化家园共育工作。最受家长喜欢的是，在学期末，我们会把一个学期教师与家长互动的内容，孩子所有的音像记录、成长记录刻在光盘里面，发给家长，为孩子们美好的童年留下宝贵的纪念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五</w:t>
      </w:r>
      <w:r>
        <w:rPr>
          <w:rFonts w:hint="eastAsia"/>
          <w:b/>
          <w:bCs/>
        </w:rPr>
        <w:t>、更新观念，摆正地位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一所高质量的幼儿园，就是要有一支高素质的教师队伍，而高素质教师队伍的培养</w:t>
      </w:r>
      <w:r>
        <w:rPr>
          <w:rFonts w:hint="eastAsia"/>
          <w:b/>
          <w:bCs/>
          <w:lang w:eastAsia="zh-CN"/>
        </w:rPr>
        <w:t>则</w:t>
      </w:r>
      <w:r>
        <w:rPr>
          <w:rFonts w:hint="eastAsia"/>
          <w:b/>
          <w:bCs/>
        </w:rPr>
        <w:t>需要一个平等、宽松、和谐的工作氛围。因此建立一个好的工作氛围是非常重要的；其次，尊重他人也是管理者的基本素质之一。建立</w:t>
      </w:r>
      <w:r>
        <w:rPr>
          <w:rFonts w:hint="eastAsia"/>
          <w:b/>
          <w:bCs/>
          <w:lang w:eastAsia="zh-CN"/>
        </w:rPr>
        <w:t>起</w:t>
      </w:r>
      <w:r>
        <w:rPr>
          <w:rFonts w:hint="eastAsia"/>
          <w:b/>
          <w:bCs/>
        </w:rPr>
        <w:t>平等</w:t>
      </w:r>
      <w:r>
        <w:rPr>
          <w:rFonts w:hint="eastAsia"/>
          <w:b/>
          <w:bCs/>
          <w:lang w:eastAsia="zh-CN"/>
        </w:rPr>
        <w:t>互助</w:t>
      </w:r>
      <w:r>
        <w:rPr>
          <w:rFonts w:hint="eastAsia"/>
          <w:b/>
          <w:bCs/>
        </w:rPr>
        <w:t>的合作伙伴关系，管理者与被管理者，但人格</w:t>
      </w:r>
      <w:r>
        <w:rPr>
          <w:rFonts w:hint="eastAsia"/>
          <w:b/>
          <w:bCs/>
          <w:lang w:eastAsia="zh-CN"/>
        </w:rPr>
        <w:t>上</w:t>
      </w:r>
      <w:r>
        <w:rPr>
          <w:rFonts w:hint="eastAsia"/>
          <w:b/>
          <w:bCs/>
        </w:rPr>
        <w:t>是平等的。管理者对教师要一视同仁，毫无偏见，多看教师的“闪光点”，决不能视教职工为单纯、被动地接受管理的客体，不因职务大小、职称高低、资历深浅甚至兴趣爱好及性格的原因而</w:t>
      </w:r>
      <w:r>
        <w:rPr>
          <w:rFonts w:hint="eastAsia"/>
          <w:b/>
          <w:bCs/>
          <w:lang w:eastAsia="zh-CN"/>
        </w:rPr>
        <w:t>进行</w:t>
      </w:r>
      <w:r>
        <w:rPr>
          <w:rFonts w:hint="eastAsia"/>
          <w:b/>
          <w:bCs/>
        </w:rPr>
        <w:t>褒贬，要善待每一位教师，充分维护其自尊，认真分析每一位员工的特点和长处，满足教师的合理要求。发动教师人人为工作尽职尽责，齐心协力，共同进步，建立健全各种规章制度并照章办事，做到赏罚分明、启动合力，将教师统一于一个整体，形成平等、宽松、和谐的氛围，促进教师工作的</w:t>
      </w:r>
      <w:r>
        <w:rPr>
          <w:rFonts w:hint="eastAsia"/>
          <w:b/>
          <w:bCs/>
          <w:lang w:eastAsia="zh-CN"/>
        </w:rPr>
        <w:t>自主性和</w:t>
      </w:r>
      <w:r>
        <w:rPr>
          <w:rFonts w:hint="eastAsia"/>
          <w:b/>
          <w:bCs/>
        </w:rPr>
        <w:t>积极性。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总之，</w:t>
      </w:r>
      <w:r>
        <w:rPr>
          <w:rFonts w:hint="eastAsia"/>
          <w:b/>
          <w:bCs/>
          <w:lang w:eastAsia="zh-CN"/>
        </w:rPr>
        <w:t>在幼儿园管理方面，</w:t>
      </w:r>
      <w:r>
        <w:rPr>
          <w:rFonts w:hint="eastAsia"/>
          <w:b/>
          <w:bCs/>
        </w:rPr>
        <w:t>更新观念摆正地位是前提，加强沟通，改变作风是关键，</w:t>
      </w:r>
      <w:r>
        <w:rPr>
          <w:rFonts w:hint="eastAsia"/>
          <w:b/>
          <w:bCs/>
          <w:lang w:eastAsia="zh-CN"/>
        </w:rPr>
        <w:t>以人为本</w:t>
      </w:r>
      <w:r>
        <w:rPr>
          <w:rFonts w:hint="eastAsia"/>
          <w:b/>
          <w:bCs/>
        </w:rPr>
        <w:t>关心支持、合作发展是催化剂，参与改革，共同发展是良策，只有充分实施这些措施，才能实现高效优质的幼儿园管理，推动幼儿园</w:t>
      </w:r>
      <w:r>
        <w:rPr>
          <w:rFonts w:hint="eastAsia"/>
          <w:b/>
          <w:bCs/>
          <w:lang w:eastAsia="zh-CN"/>
        </w:rPr>
        <w:t>发展进步的</w:t>
      </w:r>
      <w:r>
        <w:rPr>
          <w:rFonts w:hint="eastAsia"/>
          <w:b/>
          <w:bCs/>
        </w:rPr>
        <w:t>进程。</w:t>
      </w:r>
      <w:r>
        <w:rPr>
          <w:rFonts w:hint="eastAsia"/>
          <w:b/>
          <w:bCs/>
          <w:lang w:eastAsia="zh-CN"/>
        </w:rPr>
        <w:t>这</w:t>
      </w:r>
      <w:r>
        <w:rPr>
          <w:rFonts w:hint="eastAsia"/>
          <w:b/>
          <w:bCs/>
        </w:rPr>
        <w:t>给我们</w:t>
      </w:r>
      <w:r>
        <w:rPr>
          <w:rFonts w:hint="eastAsia"/>
          <w:b/>
          <w:bCs/>
          <w:lang w:eastAsia="zh-CN"/>
        </w:rPr>
        <w:t>带来了</w:t>
      </w:r>
      <w:r>
        <w:rPr>
          <w:rFonts w:hint="eastAsia"/>
          <w:b/>
          <w:bCs/>
        </w:rPr>
        <w:t>许多可喜的变化：我们的生源年年饱满，新生入园不再困难，师幼得到了快乐的发展，家园社区关系更加和谐。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参考文献：</w:t>
      </w:r>
    </w:p>
    <w:p>
      <w:pPr>
        <w:rPr>
          <w:b/>
          <w:bCs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"http://mall.cnki.net/magazine/article/JYPL200004059.htm" \o "浅谈幼儿园园长角色的多面性" \t "http://mall.cnki.net/magazine/Article/_blank" </w:instrText>
      </w:r>
      <w:r>
        <w:rPr>
          <w:rFonts w:hint="eastAsia"/>
          <w:b/>
          <w:bCs/>
        </w:rPr>
        <w:fldChar w:fldCharType="separate"/>
      </w:r>
      <w:r>
        <w:rPr>
          <w:rFonts w:hint="default"/>
          <w:b/>
          <w:bCs/>
        </w:rPr>
        <w:t>浅谈幼儿园园长角色的多面性</w:t>
      </w:r>
      <w:r>
        <w:rPr>
          <w:rFonts w:hint="default"/>
          <w:b/>
          <w:bCs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"http://mall.cnki.net/magazine/magadetail/JYPL200004.htm" \o "教育评论" \t "http://mall.cnki.net/magazine/Article/_blank"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《教育评论》2000年04期</w:t>
      </w:r>
      <w:r>
        <w:rPr>
          <w:rFonts w:hint="default"/>
          <w:b/>
          <w:bCs/>
        </w:rPr>
        <w:fldChar w:fldCharType="end"/>
      </w:r>
    </w:p>
    <w:p>
      <w:pPr>
        <w:rPr>
          <w:b/>
          <w:bCs/>
        </w:rPr>
      </w:pP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"http://mall.cnki.net/magazine/article/XQJY2004Z1054.htm" \o "试论新时期幼儿园园长的角色转换" \t "http://mall.cnki.net/magazine/Article/_blank"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试论新时期幼儿园园长的角色转换</w:t>
      </w:r>
      <w:r>
        <w:rPr>
          <w:rFonts w:hint="default"/>
          <w:b/>
          <w:bCs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"http://mall.cnki.net/magazine/magadetail/XQJY2004Z1.htm" \o "学前教育研究" \t "http://mall.cnki.net/magazine/Article/_blank"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《学前教育研究》2004年Z1期</w:t>
      </w:r>
      <w:r>
        <w:rPr>
          <w:rFonts w:hint="default"/>
          <w:b/>
          <w:bCs/>
        </w:rPr>
        <w:fldChar w:fldCharType="end"/>
      </w:r>
    </w:p>
    <w:p>
      <w:pPr>
        <w:rPr>
          <w:b/>
          <w:bCs/>
        </w:rPr>
      </w:pP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"http://mall.cnki.net/magazine/article/NMJX200410002.htm" \o "幼儿园园长课程领导历程分析" \t "http://mall.cnki.net/magazine/Article/_blank"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幼儿园园长课程领导历程分析</w:t>
      </w:r>
      <w:r>
        <w:rPr>
          <w:rFonts w:hint="default"/>
          <w:b/>
          <w:bCs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"http://mall.cnki.net/magazine/magadetail/NMJX200410.htm" \o "内蒙古师范大学学报(教育科学版)" \t "http://mall.cnki.net/magazine/Article/_blank"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《内蒙古师范大学学报(教育科学版)》2004年10期</w:t>
      </w:r>
      <w:r>
        <w:rPr>
          <w:rFonts w:hint="default"/>
          <w:b/>
          <w:bCs/>
        </w:rPr>
        <w:fldChar w:fldCharType="end"/>
      </w:r>
    </w:p>
    <w:p>
      <w:pPr>
        <w:rPr>
          <w:b/>
          <w:bCs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both"/>
      <w:textAlignment w:val="auto"/>
      <w:outlineLvl w:val="9"/>
      <w:rPr>
        <w:rFonts w:hint="eastAsia" w:ascii="微软雅黑" w:hAnsi="微软雅黑" w:eastAsia="微软雅黑" w:cs="微软雅黑"/>
        <w:sz w:val="28"/>
        <w:szCs w:val="28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276F"/>
    <w:rsid w:val="02E12F0D"/>
    <w:rsid w:val="043428A9"/>
    <w:rsid w:val="045247E9"/>
    <w:rsid w:val="072E4FBC"/>
    <w:rsid w:val="09A477E2"/>
    <w:rsid w:val="0AC74A32"/>
    <w:rsid w:val="0C942710"/>
    <w:rsid w:val="0CE519C6"/>
    <w:rsid w:val="0DD066B4"/>
    <w:rsid w:val="0FA0506D"/>
    <w:rsid w:val="14D54792"/>
    <w:rsid w:val="18475C34"/>
    <w:rsid w:val="18CE1933"/>
    <w:rsid w:val="18FA136E"/>
    <w:rsid w:val="1D9D1F93"/>
    <w:rsid w:val="24220642"/>
    <w:rsid w:val="28696B25"/>
    <w:rsid w:val="2B5D4E87"/>
    <w:rsid w:val="2EA80576"/>
    <w:rsid w:val="304D491D"/>
    <w:rsid w:val="33351378"/>
    <w:rsid w:val="34B81670"/>
    <w:rsid w:val="3857149C"/>
    <w:rsid w:val="38D00B81"/>
    <w:rsid w:val="39400617"/>
    <w:rsid w:val="42584E84"/>
    <w:rsid w:val="4C6A58B2"/>
    <w:rsid w:val="4DB21701"/>
    <w:rsid w:val="534C4FC1"/>
    <w:rsid w:val="549C6838"/>
    <w:rsid w:val="571E7AA8"/>
    <w:rsid w:val="5AFE4508"/>
    <w:rsid w:val="5E830CDF"/>
    <w:rsid w:val="5F154FBB"/>
    <w:rsid w:val="5F653124"/>
    <w:rsid w:val="6220384C"/>
    <w:rsid w:val="633B3018"/>
    <w:rsid w:val="65C37175"/>
    <w:rsid w:val="6E9A7F18"/>
    <w:rsid w:val="732C4750"/>
    <w:rsid w:val="77C9612A"/>
    <w:rsid w:val="7A0C13B1"/>
    <w:rsid w:val="7A606B2C"/>
    <w:rsid w:val="7DAE7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</dc:creator>
  <cp:lastModifiedBy>Administrator</cp:lastModifiedBy>
  <dcterms:modified xsi:type="dcterms:W3CDTF">2018-01-02T09:04:29Z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