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sz w:val="32"/>
        </w:rPr>
      </w:pPr>
      <w:bookmarkStart w:id="0" w:name="_GoBack"/>
      <w:bookmarkEnd w:id="0"/>
      <w:r>
        <w:rPr>
          <w:rFonts w:hint="eastAsia" w:eastAsia="宋体"/>
          <w:b/>
          <w:sz w:val="32"/>
        </w:rPr>
        <w:t>高中生物教学中启发式教学方法的巧用</w:t>
      </w:r>
    </w:p>
    <w:p>
      <w:pPr>
        <w:spacing w:line="360" w:lineRule="auto"/>
        <w:jc w:val="center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山东省即墨市第一中学</w:t>
      </w:r>
      <w:r>
        <w:rPr>
          <w:rFonts w:hint="eastAsia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eastAsia="宋体"/>
          <w:sz w:val="24"/>
          <w:szCs w:val="24"/>
        </w:rPr>
        <w:t>刘世伟</w:t>
      </w:r>
      <w:r>
        <w:rPr>
          <w:rFonts w:hint="eastAsia" w:eastAsia="宋体"/>
          <w:sz w:val="24"/>
          <w:szCs w:val="24"/>
          <w:lang w:val="en-US" w:eastAsia="zh-CN"/>
        </w:rPr>
        <w:t xml:space="preserve">     </w:t>
      </w:r>
    </w:p>
    <w:p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 w:eastAsia="宋体"/>
          <w:b/>
          <w:sz w:val="24"/>
          <w:szCs w:val="24"/>
        </w:rPr>
        <w:t>摘</w:t>
      </w:r>
      <w:r>
        <w:rPr>
          <w:rFonts w:eastAsia="宋体"/>
          <w:b/>
          <w:sz w:val="24"/>
          <w:szCs w:val="24"/>
        </w:rPr>
        <w:t xml:space="preserve"> </w:t>
      </w:r>
      <w:r>
        <w:rPr>
          <w:rFonts w:hint="eastAsia" w:eastAsia="宋体"/>
          <w:b/>
          <w:sz w:val="24"/>
          <w:szCs w:val="24"/>
        </w:rPr>
        <w:t>要</w:t>
      </w:r>
      <w:r>
        <w:rPr>
          <w:rFonts w:hint="eastAsia" w:eastAsia="宋体"/>
          <w:sz w:val="24"/>
          <w:szCs w:val="24"/>
        </w:rPr>
        <w:t>：高中生物是高中阶段的重要课程，学生的生物成绩高低影响着理科综合成绩，因此教师的教学水平和教学方式对于学生来说非常重要。但高中生物是一门与实验有关的课程，传统的教学方式无法满足生物课程教学的需要，所以教师需要采取新的教学方式，让高中生物课程变得直观生动。启发式教学法就是新课程改革背景下的新方法，经过实践证明可以有效提高课堂教学效率。</w:t>
      </w:r>
    </w:p>
    <w:p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 w:eastAsia="宋体"/>
          <w:b/>
          <w:sz w:val="24"/>
          <w:szCs w:val="24"/>
        </w:rPr>
        <w:t>关键词</w:t>
      </w:r>
      <w:r>
        <w:rPr>
          <w:rFonts w:hint="eastAsia" w:eastAsia="宋体"/>
          <w:sz w:val="24"/>
          <w:szCs w:val="24"/>
        </w:rPr>
        <w:t>：高中生物；启发式；教学方法。</w:t>
      </w:r>
    </w:p>
    <w:p>
      <w:pPr>
        <w:spacing w:line="360" w:lineRule="auto"/>
        <w:rPr>
          <w:rFonts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启发式教学法融合了各种教学理念，是一种比较科学的教学手段，它主张从学生的实际情况出发，针对学生的不同情况给予不同的帮助。应用启发式教学法可以建立民主平等的课堂氛围，激发学生的学习热情，再配合教师的适时点拨，为其进行科学的引导，这样学生就能在掌握科学知识的同时，提高自身的综合学习能力。目前，启发式教学法已经被运用于高中生物教学中，虽然取得了重大进展，但仍存在很多问题，需要广大教师对启发式教学策略进行深入研究，为我国高中生物教学发展提供借鉴。</w:t>
      </w:r>
    </w:p>
    <w:p>
      <w:pPr>
        <w:spacing w:line="360" w:lineRule="auto"/>
        <w:rPr>
          <w:rFonts w:eastAsia="宋体"/>
          <w:b/>
          <w:sz w:val="24"/>
          <w:szCs w:val="24"/>
        </w:rPr>
      </w:pPr>
      <w:r>
        <w:rPr>
          <w:rFonts w:hint="eastAsia" w:eastAsia="宋体"/>
          <w:b/>
          <w:sz w:val="24"/>
          <w:szCs w:val="24"/>
        </w:rPr>
        <w:t>一、应用启发式教学法应遵循的原则</w:t>
      </w:r>
    </w:p>
    <w:p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（一）学生自主性原则</w:t>
      </w:r>
    </w:p>
    <w:p>
      <w:pPr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传统的教学方式都是知识灌输法，完全没有考虑学生是否能够接受，严重挫伤了学生的学习积极性。因此，在应用启发式教学法的过程中，要注重对学生的引导，让学生进行自主探究和思考，利用教材中的有趣知识引导学生全身心投入学习，对表现良好的学生给予适当鼓励，以此激发出学生的积极性和主动性。此外，教师必须学会在教学内容上进行拓展，将教学内容与生活实际结合起来，以提升学生的知识应用能力，促进课堂效率的提高和学生的全面发展。</w:t>
      </w:r>
    </w:p>
    <w:p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（二）学生为主体的原则</w:t>
      </w:r>
    </w:p>
    <w:p>
      <w:pPr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传统的教学模式都是教师充当课堂主体，学生被动地接受知识，导致课堂气氛沉闷无趣。因此，应用启发式教学法时，要充分体现出学生的主体地位。例如，在讲授“嫁接”这个知识点的时候，教师应该将课堂还给学生，让学生自由讨论嫁接之后为什么会变异。这样学生就能在讨论时交换想法，完善自身的知识缺陷，拓展思维深度。在得到教师的认可后，学生便会增强自信心，从而产生更多的学习动力，真正成为课堂主体。</w:t>
      </w:r>
    </w:p>
    <w:p>
      <w:pPr>
        <w:spacing w:line="360" w:lineRule="auto"/>
        <w:rPr>
          <w:rFonts w:eastAsia="宋体"/>
          <w:b/>
          <w:sz w:val="24"/>
          <w:szCs w:val="24"/>
        </w:rPr>
      </w:pPr>
      <w:r>
        <w:rPr>
          <w:rFonts w:hint="eastAsia" w:eastAsia="宋体"/>
          <w:b/>
          <w:sz w:val="24"/>
          <w:szCs w:val="24"/>
        </w:rPr>
        <w:t>二、在高中生物教学中应用启发式教学法的策略</w:t>
      </w:r>
    </w:p>
    <w:p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（一）建立良好的师生关系</w:t>
      </w:r>
    </w:p>
    <w:p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建立良好的师生关系是打造高效课堂的重要基础，所以教师应与学生和谐相处，将自己放在和学生平等的位置，不断吸取新的教学理念，让学生成为课堂的主角。在实际的教学中，教师应注重联系实际和学生的认知特点进行教学，撷取生活中常见的现象，见微知著，然后引导学生思考其中蕴含的生物知识。例如，在学习现代植物生理学第三章中的《植物的光合作用》时，教师将“人类需要摄取食物维持身体运作”引入生物教学内容中，让学生思考植物时如何摄取生长所需的营养物质的。此外，由于高中生物以生命活动规律为研究主题，所以在教学过程中教师可借助实验室或者多媒体展开教学，向学生展示形象直观的生物运动轨迹，以此帮助学生增进对课程内容的理解，激发学生的学习兴趣，实现启发式教学法的作用，让学生自愿进行自主学习。</w:t>
      </w:r>
    </w:p>
    <w:p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（二）创设问题情境</w:t>
      </w:r>
    </w:p>
    <w:p>
      <w:pPr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设计的问题是否科学合理，是决定教学质量高低的重要因素，所以提前设计问题是创设问题情境的关键所在。教师在预设问题时应注意两个问题：其一是注意结合学生的兴趣点和教材特点设计问题；其二是以学生的认知基础为依据，要确保学生所学的知识能够解决这些问题。只有结合这两个要点创设问题情境，才能实现内在启发与外在启发的完美结合，让学生准确住把握生物知识的本质。在生物教学中，教师可以根据生活情景巧妙引入知识点。例如，在讲解“酶”这个知识点时，教师可以这样引入：为什么临近中午就会感觉到饿呢，食物是怎么被消化的？待学生回答后教师就公布正确的答案，其实是胰蛋白酶和胆盐综合作用促进消化的。然后继续追问：为什么馒头越嚼越甜？待学生回答后引入酶的介绍，这是因为人体唾液中有淀粉酶，随着馒头在口腔中的时间越长，淀粉酶的效力就会越强，淀粉酶分解成低分糖的数量也会增多，所以会越来越甜。当学生对酶有一定了解之后，教师可以让学生自己操作实验去证实酶能够促进消化。此外，教师还可以利用学生的亲身体验创设问题情境，如在课堂上让学生品尝瓜子，然后问学生品尝后有什么感觉？学生回答说感觉舌头有点麻，嘴唇很干。然后教师就可以顺势说这就是“细胞失水”的现象。利用真实情景创设问题，不仅可以帮助学生拓展原有的认知结构，而且能够让学生将生活经历融入生物学习中，实现知识和经验的自然衔接，从而帮助学生完成内在逻辑和外在知识的完美结合。</w:t>
      </w:r>
    </w:p>
    <w:p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（三）激发学生的创造思维</w:t>
      </w:r>
    </w:p>
    <w:p>
      <w:pPr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激发学生的创造性思维是提高课堂效果的重要途径，而发散思维需要得到教师的帮助。在具体教学过程中，教师可以结合生物教材增加实践操作活动。例如，在讲授“内环境稳态”的内容时，教师可以引导学生按照教材进行操作，也可让其与同学积极探讨实验操作细节，结束后让学生提出实验过程中遇到的问题，询问他们最后是怎么解决的，帮助学生通过自主操作实验达到提高创造性思维的目的。此外，教师还可以通过连续提出问题启发学生思考。比如，在讲授“多倍体育种”时，教师可以抛出这样几个问题引导学生思考：秋水仙素为什么能够让染色体加倍？无籽西瓜是通过哪几种植株的父本和母本形成的？然后学生就会针对这些问题进行思考和讨论，在无形中就会提高学生的思考能力与探究学习能力，学生也能变被动为主动，通过自主思考和探究后得出正确的结论，而探索出的结果又可以激发他们继续学习的动力，从而帮助学生培养创造性思维。</w:t>
      </w:r>
    </w:p>
    <w:p>
      <w:pPr>
        <w:spacing w:line="360" w:lineRule="auto"/>
        <w:ind w:firstLine="480" w:firstLineChars="200"/>
      </w:pPr>
      <w:r>
        <w:rPr>
          <w:rFonts w:hint="eastAsia" w:eastAsia="宋体"/>
          <w:sz w:val="24"/>
          <w:szCs w:val="24"/>
        </w:rPr>
        <w:t>综上所述，通过建立良好的师生关系、结合教材创设问题情境以及激发学生的创造性思维等方式，有助于充分发挥启发式教学法在高中生物中的作用，提升学生的思维能力和联想能力，实现全面发展和进步。</w:t>
      </w:r>
    </w:p>
    <w:p/>
    <w:p/>
    <w:p/>
    <w:p/>
    <w:p>
      <w:pPr>
        <w:rPr>
          <w:rFonts w:eastAsia="宋体"/>
        </w:rPr>
      </w:pPr>
    </w:p>
    <w:p>
      <w:pPr>
        <w:jc w:val="center"/>
        <w:rPr>
          <w:rFonts w:eastAsia="宋体"/>
        </w:rPr>
      </w:pPr>
      <w:r>
        <w:rPr>
          <w:rFonts w:hint="eastAsia" w:eastAsia="宋体"/>
        </w:rPr>
        <w:t>参考文献</w:t>
      </w:r>
    </w:p>
    <w:p>
      <w:pPr>
        <w:rPr>
          <w:rFonts w:eastAsia="宋体"/>
        </w:rPr>
      </w:pPr>
      <w:r>
        <w:rPr>
          <w:rFonts w:eastAsia="宋体"/>
        </w:rPr>
        <w:t xml:space="preserve">[1] </w:t>
      </w:r>
      <w:r>
        <w:rPr>
          <w:rFonts w:hint="eastAsia" w:eastAsia="宋体"/>
        </w:rPr>
        <w:t>孙庆国</w:t>
      </w:r>
      <w:r>
        <w:rPr>
          <w:rFonts w:eastAsia="宋体"/>
        </w:rPr>
        <w:t>,</w:t>
      </w:r>
      <w:r>
        <w:rPr>
          <w:rFonts w:hint="eastAsia" w:eastAsia="宋体"/>
        </w:rPr>
        <w:t>卢颖</w:t>
      </w:r>
      <w:r>
        <w:rPr>
          <w:rFonts w:eastAsia="宋体"/>
        </w:rPr>
        <w:t>,</w:t>
      </w:r>
      <w:r>
        <w:rPr>
          <w:rFonts w:hint="eastAsia" w:eastAsia="宋体"/>
        </w:rPr>
        <w:t>鲁绪才</w:t>
      </w:r>
      <w:r>
        <w:rPr>
          <w:rFonts w:eastAsia="宋体"/>
        </w:rPr>
        <w:t>.</w:t>
      </w:r>
      <w:r>
        <w:rPr>
          <w:rFonts w:hint="eastAsia" w:eastAsia="宋体"/>
        </w:rPr>
        <w:t>诱导启发式教学模式研究方法的改进与提高</w:t>
      </w:r>
      <w:r>
        <w:rPr>
          <w:rFonts w:eastAsia="宋体"/>
        </w:rPr>
        <w:t>[J].</w:t>
      </w:r>
      <w:r>
        <w:rPr>
          <w:rFonts w:hint="eastAsia" w:eastAsia="宋体"/>
        </w:rPr>
        <w:t>职业技术</w:t>
      </w:r>
      <w:r>
        <w:rPr>
          <w:rFonts w:eastAsia="宋体"/>
        </w:rPr>
        <w:t>,2013(9):59-60.</w:t>
      </w:r>
    </w:p>
    <w:p>
      <w:pPr>
        <w:rPr>
          <w:rFonts w:eastAsia="宋体"/>
        </w:rPr>
      </w:pPr>
      <w:r>
        <w:rPr>
          <w:rFonts w:eastAsia="宋体"/>
        </w:rPr>
        <w:t xml:space="preserve">[2] </w:t>
      </w:r>
      <w:r>
        <w:rPr>
          <w:rFonts w:hint="eastAsia" w:eastAsia="宋体"/>
        </w:rPr>
        <w:t>陈禹</w:t>
      </w:r>
      <w:r>
        <w:rPr>
          <w:rFonts w:eastAsia="宋体"/>
        </w:rPr>
        <w:t>.</w:t>
      </w:r>
      <w:r>
        <w:rPr>
          <w:rFonts w:hint="eastAsia" w:eastAsia="宋体"/>
        </w:rPr>
        <w:t>高中生物教学中合作学习策略应用及效果探析</w:t>
      </w:r>
      <w:r>
        <w:rPr>
          <w:rFonts w:eastAsia="宋体"/>
        </w:rPr>
        <w:t>[J].</w:t>
      </w:r>
      <w:r>
        <w:rPr>
          <w:rFonts w:hint="eastAsia" w:eastAsia="宋体"/>
        </w:rPr>
        <w:t>吉林省教育学院学报</w:t>
      </w:r>
      <w:r>
        <w:rPr>
          <w:rFonts w:eastAsia="宋体"/>
        </w:rPr>
        <w:t>(</w:t>
      </w:r>
      <w:r>
        <w:rPr>
          <w:rFonts w:hint="eastAsia" w:eastAsia="宋体"/>
        </w:rPr>
        <w:t>上旬</w:t>
      </w:r>
      <w:r>
        <w:rPr>
          <w:rFonts w:eastAsia="宋体"/>
        </w:rPr>
        <w:t>),2013(3):11-13.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AA"/>
    <w:rsid w:val="00075BBE"/>
    <w:rsid w:val="003C15AA"/>
    <w:rsid w:val="00603A73"/>
    <w:rsid w:val="00607CDB"/>
    <w:rsid w:val="00722A0F"/>
    <w:rsid w:val="00F64A2E"/>
    <w:rsid w:val="096010A9"/>
    <w:rsid w:val="1E411AF7"/>
    <w:rsid w:val="5928491B"/>
    <w:rsid w:val="64D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2109</Characters>
  <Lines>17</Lines>
  <Paragraphs>4</Paragraphs>
  <ScaleCrop>false</ScaleCrop>
  <LinksUpToDate>false</LinksUpToDate>
  <CharactersWithSpaces>2474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2017-12-05T04:36:00Z</dcterms:created>
  <dc:creator>gj l</dc:creator>
  <cp:lastModifiedBy>Administrator</cp:lastModifiedBy>
  <dcterms:modified xsi:type="dcterms:W3CDTF">2018-01-02T09:26:28Z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