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0" w:rsidRDefault="00302C69" w:rsidP="00302C69">
      <w:pPr>
        <w:jc w:val="center"/>
      </w:pPr>
      <w:bookmarkStart w:id="0" w:name="_GoBack"/>
      <w:bookmarkEnd w:id="0"/>
      <w:r w:rsidRPr="00302C69">
        <w:rPr>
          <w:rFonts w:hint="eastAsia"/>
          <w:b/>
          <w:sz w:val="32"/>
          <w:szCs w:val="32"/>
        </w:rPr>
        <w:t>对高中数学课堂教学的</w:t>
      </w:r>
      <w:r w:rsidRPr="00302C69">
        <w:rPr>
          <w:rFonts w:hint="eastAsia"/>
          <w:b/>
          <w:sz w:val="32"/>
          <w:szCs w:val="32"/>
        </w:rPr>
        <w:t>重新思考</w:t>
      </w:r>
      <w:r>
        <w:rPr>
          <w:rFonts w:hint="eastAsia"/>
        </w:rPr>
        <w:br/>
      </w:r>
      <w:r>
        <w:t>山东省即墨市第一中学</w:t>
      </w:r>
      <w:r>
        <w:t> </w:t>
      </w:r>
      <w:r>
        <w:rPr>
          <w:rFonts w:hint="eastAsia"/>
        </w:rPr>
        <w:t xml:space="preserve">   </w:t>
      </w:r>
      <w:r>
        <w:t>张孝家</w:t>
      </w:r>
      <w:r>
        <w:t>  </w:t>
      </w:r>
      <w:r>
        <w:rPr>
          <w:rFonts w:hint="eastAsia"/>
        </w:rPr>
        <w:t xml:space="preserve">  </w:t>
      </w:r>
      <w:r>
        <w:t>高中数学</w:t>
      </w:r>
    </w:p>
    <w:p w:rsidR="008076B0" w:rsidRDefault="00302C69">
      <w:r>
        <w:rPr>
          <w:rFonts w:hint="eastAsia"/>
        </w:rPr>
        <w:t>摘要：数学是一门逻辑思维及抽象思维较强的学科，是高中教学的重要组成部分。高中数学是学生数学学习的重要阶段。传统的填鸭式的教学已经远远不能满足目前数学课堂教学的要求。由此可见，不断加强对高中数学课堂教学的研究对提高高中数学教学效果尤为重要。</w:t>
      </w:r>
      <w:r>
        <w:rPr>
          <w:rFonts w:hint="eastAsia"/>
        </w:rPr>
        <w:br/>
      </w:r>
      <w:r>
        <w:rPr>
          <w:rFonts w:hint="eastAsia"/>
        </w:rPr>
        <w:t>关键字：高中数学</w:t>
      </w:r>
      <w:r>
        <w:rPr>
          <w:rFonts w:hint="eastAsia"/>
        </w:rPr>
        <w:t xml:space="preserve"> </w:t>
      </w:r>
      <w:r>
        <w:rPr>
          <w:rFonts w:hint="eastAsia"/>
        </w:rPr>
        <w:t>课堂教学</w:t>
      </w:r>
      <w:r>
        <w:rPr>
          <w:rFonts w:hint="eastAsia"/>
        </w:rPr>
        <w:br/>
      </w:r>
      <w:r>
        <w:rPr>
          <w:rFonts w:hint="eastAsia"/>
        </w:rPr>
        <w:t>数学学科是一门重要自然学科，是学生认识世界、探究世界的重要方式，同样是进行科学各项探究的基础性学科。然而从目前高中数学教学的现状来看，其教学效率不佳，在一定程度上阻碍了数学教学的有效进行。那么如何有效的提高高中数学课堂教学的效果及效率及成为目前一线教师的重要课题。</w:t>
      </w:r>
    </w:p>
    <w:p w:rsidR="008076B0" w:rsidRDefault="00302C69">
      <w:r>
        <w:t>1</w:t>
      </w:r>
      <w:r>
        <w:t>、课前准备环节</w:t>
      </w:r>
      <w:r>
        <w:br/>
      </w:r>
      <w:r>
        <w:t>（</w:t>
      </w:r>
      <w:r>
        <w:t>1</w:t>
      </w:r>
      <w:r>
        <w:t>）科学指导学生预习</w:t>
      </w:r>
      <w:r>
        <w:br/>
      </w:r>
      <w:r>
        <w:t>“</w:t>
      </w:r>
      <w:r>
        <w:t>预习是展示之本，没有预习就没有发言权</w:t>
      </w:r>
      <w:r>
        <w:t>”</w:t>
      </w:r>
      <w:r>
        <w:t>，培养学生良好的预习习惯是提高课堂教学效果的基础。教师要在学案中巧妙的设计问题，指导学生预习教材，了解相关基本知识、基本概念，把本节课的概念，公式，定理等相关知识进</w:t>
      </w:r>
      <w:r>
        <w:t>行识记，同时也把难理解的知识、易混点等进行标记，以备在上课时做到重点问题重点听讲。</w:t>
      </w:r>
    </w:p>
    <w:p w:rsidR="008076B0" w:rsidRDefault="00302C69">
      <w:r>
        <w:t>（</w:t>
      </w:r>
      <w:r>
        <w:t>2</w:t>
      </w:r>
      <w:r>
        <w:t>）</w:t>
      </w:r>
      <w:r>
        <w:rPr>
          <w:rFonts w:hint="eastAsia"/>
        </w:rPr>
        <w:t> </w:t>
      </w:r>
      <w:r>
        <w:t>认真进行</w:t>
      </w:r>
      <w:r>
        <w:t>“</w:t>
      </w:r>
      <w:r>
        <w:t>二次</w:t>
      </w:r>
      <w:r>
        <w:t>”</w:t>
      </w:r>
      <w:r>
        <w:t>备课</w:t>
      </w:r>
    </w:p>
    <w:p w:rsidR="008076B0" w:rsidRDefault="00302C69">
      <w:r>
        <w:t>①</w:t>
      </w:r>
      <w:r>
        <w:t>备教材：教师要仔细钻研教材和新课程标准及高考《考试说明》，认真研读课本，吃透教材，深入挖掘课本内涵，把握好重点、难点、易混点，进而把课本知识精心进行整合，提炼出本质即规律性的东西，将其变为自己的东西，使课堂教学生动有趣。</w:t>
      </w:r>
    </w:p>
    <w:p w:rsidR="008076B0" w:rsidRDefault="00302C69">
      <w:r>
        <w:t>②</w:t>
      </w:r>
      <w:r>
        <w:t>备学生：教师在备课时要摸清学生的实情，要学会换位思考，站在学生的角度去思考问题，教师要搞清以学生现有的学习基础、认知能力、知识结构、思维方式，对本节内容通过预习能掌握到什么</w:t>
      </w:r>
      <w:r>
        <w:t>样的程度，以便教师在授课过程中对哪些知识不用讲；哪些知识简单讲，哪些知识重点讲</w:t>
      </w:r>
      <w:r>
        <w:t>,</w:t>
      </w:r>
      <w:r>
        <w:t>哪些知识在讲解时要注重学生间的个性差异等做到心中有数。</w:t>
      </w:r>
    </w:p>
    <w:p w:rsidR="008076B0" w:rsidRDefault="00302C69">
      <w:r>
        <w:t>③</w:t>
      </w:r>
      <w:r>
        <w:t>备教法：教师在教学设计中要根据学生的能力特征，结合教学内容选择适当的教学方法，教学设计要面向全体，因材施教。教学中可采用</w:t>
      </w:r>
      <w:r>
        <w:t>“</w:t>
      </w:r>
      <w:r>
        <w:t>低起点、多层次、勤交流、常总结</w:t>
      </w:r>
      <w:r>
        <w:t>”</w:t>
      </w:r>
      <w:r>
        <w:t>的方法，可采用</w:t>
      </w:r>
      <w:r>
        <w:t>“</w:t>
      </w:r>
      <w:r>
        <w:t>学生自学、教师总结</w:t>
      </w:r>
      <w:r>
        <w:t>”</w:t>
      </w:r>
      <w:r>
        <w:t>的方法，可采用</w:t>
      </w:r>
      <w:r>
        <w:t>“</w:t>
      </w:r>
      <w:r>
        <w:t>教师讲为主、学生练为辅</w:t>
      </w:r>
      <w:r>
        <w:t>”</w:t>
      </w:r>
      <w:r>
        <w:t>的方法，可采用</w:t>
      </w:r>
      <w:r>
        <w:t>“</w:t>
      </w:r>
      <w:r>
        <w:t>先练后讲，巩固提高</w:t>
      </w:r>
      <w:r>
        <w:t>”</w:t>
      </w:r>
      <w:r>
        <w:t>的方法等等，总之适合学生实际，最大限度的调动学生学习的积极性，最大限度的发挥课堂教学效益的教学策略才是行之有</w:t>
      </w:r>
      <w:r>
        <w:t>效的。</w:t>
      </w:r>
    </w:p>
    <w:p w:rsidR="008076B0" w:rsidRDefault="00302C69">
      <w:r>
        <w:t>④</w:t>
      </w:r>
      <w:r>
        <w:t>备教学细节：若教师能在课前有意识地、创造性地预设好每一个教学细节，在课堂中对教学细节之处加以具体、有效地指导，并运用自身积累的教学经验、教学机智处理好每一个生成的教学细节，把新的教学理念落实到数学课堂教学的每一个细节中，那么我们的教学将会更加有效，我们的课堂将会焕发出新的活力。在课堂教学设计的过程中，应该对每一个细节进行认真的思考：如何创设问题情境，探究活动怎样进行？该提出哪些问题？面对所提问题，学生会有哪些可能的回答？对学生的回答，应该怎样评判？对意想不到的情景，应怎样处理？</w:t>
      </w:r>
      <w:r>
        <w:t>……</w:t>
      </w:r>
      <w:r>
        <w:t>只有在备课中注重</w:t>
      </w:r>
      <w:r>
        <w:t>了这些细节的思考，在课堂上，面对真实的学生的时候，才能用真切的行动在每天的课堂里创造亮点。</w:t>
      </w:r>
    </w:p>
    <w:p w:rsidR="008076B0" w:rsidRDefault="00302C69">
      <w:r>
        <w:t>⑤</w:t>
      </w:r>
      <w:r>
        <w:t>备问题设置：课堂提问是组织课堂教学的重要手段，也是师生情感和信息交流的重要渠道。因此，教师要根据课堂教学的需要，设计提问，课堂提问的设计必须直接指向预设的具体教学目标，使教学的程序紧紧围绕这个教学目标展开，太难则学生无从下手，感觉高不可攀，太简单，学生觉得没有探究的价值，不值得思考，教师要针对教材和学生实际，精心设计课堂提问。</w:t>
      </w:r>
    </w:p>
    <w:p w:rsidR="008076B0" w:rsidRDefault="00302C69">
      <w:r>
        <w:t>⑥</w:t>
      </w:r>
      <w:r>
        <w:t>备例习题的</w:t>
      </w:r>
      <w:r>
        <w:t>“</w:t>
      </w:r>
      <w:r>
        <w:t>变式</w:t>
      </w:r>
      <w:r>
        <w:t>”</w:t>
      </w:r>
      <w:r>
        <w:t>和</w:t>
      </w:r>
      <w:r>
        <w:t>“</w:t>
      </w:r>
      <w:r>
        <w:t>延伸</w:t>
      </w:r>
      <w:r>
        <w:t>”</w:t>
      </w:r>
      <w:r>
        <w:t>：在学案导学教学模式下的学案是通过集体备课后由主备人编</w:t>
      </w:r>
      <w:r>
        <w:lastRenderedPageBreak/>
        <w:t>写的</w:t>
      </w:r>
      <w:r>
        <w:t>，教师在使用前进行</w:t>
      </w:r>
      <w:r>
        <w:t>“</w:t>
      </w:r>
      <w:r>
        <w:t>二次</w:t>
      </w:r>
      <w:r>
        <w:t>”</w:t>
      </w:r>
      <w:r>
        <w:t>时必须对例习题考虑</w:t>
      </w:r>
      <w:r>
        <w:t>“</w:t>
      </w:r>
      <w:r>
        <w:t>变式</w:t>
      </w:r>
      <w:r>
        <w:t>”</w:t>
      </w:r>
      <w:r>
        <w:t>和</w:t>
      </w:r>
      <w:r>
        <w:t>“</w:t>
      </w:r>
      <w:r>
        <w:t>延伸</w:t>
      </w:r>
      <w:r>
        <w:t>”</w:t>
      </w:r>
      <w:r>
        <w:t>，看一下题目条件能否进行等价变化；当条件变化时又会得到什么结论；相同条件下设问能否变化、设问能否增加等等，只有这样课堂才会更精彩。</w:t>
      </w:r>
    </w:p>
    <w:p w:rsidR="008076B0" w:rsidRDefault="00302C69">
      <w:r>
        <w:t>⑦</w:t>
      </w:r>
      <w:r>
        <w:t>备作业设置：精心设计课后作业是提高课堂教学效果的必要条件，好的课后作业通过学生的练习能使学生熟练掌握知识与方法，极大的提高课堂教学效率。</w:t>
      </w:r>
    </w:p>
    <w:p w:rsidR="008076B0" w:rsidRDefault="00302C69">
      <w:r>
        <w:t>2</w:t>
      </w:r>
      <w:r>
        <w:t>、课堂教学环节</w:t>
      </w:r>
    </w:p>
    <w:p w:rsidR="008076B0" w:rsidRDefault="00302C69">
      <w:r>
        <w:t>⑴</w:t>
      </w:r>
      <w:r>
        <w:t>创造和谐、民主的课堂氛围。教师应努力创设良好，宽松，舒适、和谐的课堂气氛，课堂上建立平等的师生关系，转变好教师的课堂角色，认清学生的主体地位，让学生在课堂上放</w:t>
      </w:r>
      <w:r>
        <w:t>下包袱舒心大胆、轻松愉快地学习。</w:t>
      </w:r>
    </w:p>
    <w:p w:rsidR="008076B0" w:rsidRDefault="00302C69">
      <w:r>
        <w:t>⑵</w:t>
      </w:r>
      <w:hyperlink r:id="rId5" w:tgtFrame="http://blog.sina.com.cn/s/_blank" w:history="1">
        <w:r>
          <w:t>课堂教学</w:t>
        </w:r>
      </w:hyperlink>
      <w:r>
        <w:t>中</w:t>
      </w:r>
      <w:hyperlink r:id="rId6" w:tgtFrame="http://blog.sina.com.cn/s/_blank" w:history="1">
        <w:r>
          <w:t>教师</w:t>
        </w:r>
      </w:hyperlink>
      <w:r>
        <w:t>要保持良好的心境与激情。在课堂教学中，良好的心境能使教师思路开阔、</w:t>
      </w:r>
      <w:r>
        <w:t>思维敏捷、解决问题迅速而富有创造性；同时教师保持良好的心境</w:t>
      </w:r>
      <w:r>
        <w:t>,</w:t>
      </w:r>
      <w:r>
        <w:t>还能创设一个轻松愉快、生动</w:t>
      </w:r>
      <w:hyperlink r:id="rId7" w:tgtFrame="http://blog.sina.com.cn/s/_blank" w:history="1">
        <w:r>
          <w:t>和谐</w:t>
        </w:r>
      </w:hyperlink>
      <w:r>
        <w:t>的教学氛围，使学生在学习活动中有问敢提，有疑敢质，有利于知识的传输和学生创造力的发挥，能大大</w:t>
      </w:r>
      <w:hyperlink r:id="rId8" w:tgtFrame="http://blog.sina.com.cn/s/_blank" w:history="1">
        <w:r>
          <w:t>提高教学</w:t>
        </w:r>
      </w:hyperlink>
      <w:r>
        <w:t>质量。</w:t>
      </w:r>
    </w:p>
    <w:p w:rsidR="008076B0" w:rsidRDefault="00302C69">
      <w:r>
        <w:t>⑶</w:t>
      </w:r>
      <w:r>
        <w:t>创设有效的问题情境。精彩的导入能激发学生的求知欲，吸引学生的注意力，教学中教师要紧扣有关的数学学习内容和与学生生活直接相关的问题，构建真实的问题情境激活学生的思维，引导学生进行创造性的思考。</w:t>
      </w:r>
    </w:p>
    <w:p w:rsidR="008076B0" w:rsidRDefault="00302C69">
      <w:r>
        <w:t>⑷</w:t>
      </w:r>
      <w:r>
        <w:t>组织有效的探究活动。教师要创设良好的探究情境，灵活采用探究的形式，热情地参与学生的探究，促进学生在探究中互动与交流；鼓励学生质疑，引导学生自主学习；让学生从数学探究活动中感受到学习知识的乐趣。</w:t>
      </w:r>
    </w:p>
    <w:p w:rsidR="008076B0" w:rsidRDefault="00302C69">
      <w:r>
        <w:t>⑸</w:t>
      </w:r>
      <w:r>
        <w:t>为学生提供适当的思考空间，把时间和能力</w:t>
      </w:r>
      <w:r>
        <w:t>还给学生。课堂上学生是学习的主体，教师是课堂的引路人，要使学生在教师的指导下，都能积极地参与课堂，成为课堂的主人。课堂上教师要变主讲为主导；变灌入式为互动合作；变统一要求为差异教学；适当留有</w:t>
      </w:r>
      <w:r>
        <w:t>“</w:t>
      </w:r>
      <w:r>
        <w:t>空白</w:t>
      </w:r>
      <w:r>
        <w:t>”</w:t>
      </w:r>
      <w:r>
        <w:t>；适时制造</w:t>
      </w:r>
      <w:r>
        <w:t>“</w:t>
      </w:r>
      <w:r>
        <w:t>逆境</w:t>
      </w:r>
      <w:r>
        <w:t>”</w:t>
      </w:r>
      <w:r>
        <w:t>；鼓励学生</w:t>
      </w:r>
      <w:r>
        <w:t>“</w:t>
      </w:r>
      <w:r>
        <w:t>猜想</w:t>
      </w:r>
      <w:r>
        <w:t>”</w:t>
      </w:r>
      <w:r>
        <w:t>，引导学生进行反思，在反思中主动建构，在反思中提高能力。</w:t>
      </w:r>
    </w:p>
    <w:p w:rsidR="008076B0" w:rsidRDefault="00302C69">
      <w:r>
        <w:t>⑹</w:t>
      </w:r>
      <w:r>
        <w:t>课堂上教师该讲的要精讲。教学中针对教学的重点和难点</w:t>
      </w:r>
      <w:r>
        <w:t>,</w:t>
      </w:r>
      <w:r>
        <w:rPr>
          <w:rFonts w:hint="eastAsia"/>
        </w:rPr>
        <w:t> </w:t>
      </w:r>
      <w:r>
        <w:t>对那些学生通过预习无法掌握、难理解或易错易混的知识点，针对学生迫切需要解决的疑难点，需要教师进行讲解或拔高的，这里教师就不能回避，一定得慢讲、细讲、精讲、专题讲，教</w:t>
      </w:r>
      <w:r>
        <w:t>师要抓住关键、设计问题深入浅出地分析，生动形象地对比，通过教师的思路分析、技巧和方法的点拨，使学生抓住要害，明晰事理，启迪思维，减少课堂上的</w:t>
      </w:r>
      <w:r>
        <w:t>“</w:t>
      </w:r>
      <w:r>
        <w:t>无用功</w:t>
      </w:r>
      <w:r>
        <w:t>”</w:t>
      </w:r>
      <w:r>
        <w:t>。</w:t>
      </w:r>
    </w:p>
    <w:p w:rsidR="008076B0" w:rsidRDefault="00302C69">
      <w:r>
        <w:t>3</w:t>
      </w:r>
      <w:r>
        <w:t>、课后巩固环节</w:t>
      </w:r>
    </w:p>
    <w:p w:rsidR="008076B0" w:rsidRDefault="00302C69">
      <w:r>
        <w:t> </w:t>
      </w:r>
    </w:p>
    <w:p w:rsidR="008076B0" w:rsidRDefault="00302C69">
      <w:r>
        <w:t>⑴</w:t>
      </w:r>
      <w:r>
        <w:t>尝试分层布置作业。为了使学生更好地消化和吸收课堂上所学习的知识，加深学生记忆和理解的程度，使师生在课堂的努力达到最好的效果，那么分层次布置作业，适当、科学地留作业就是提高课堂有效性的重要手段。若作业的设计不符合学生实际的能力和需要，或太难，或太浅，或统一，他们的兴趣和情绪都会受到影响，或者根本完不成，或者就放弃，所以教师要根据不同能</w:t>
      </w:r>
      <w:r>
        <w:t>力的学生设置不同的练习题，增加练习的层次感，供学生选择。</w:t>
      </w:r>
      <w:r>
        <w:br/>
      </w:r>
      <w:r>
        <w:t>⑵</w:t>
      </w:r>
      <w:r>
        <w:t>教会学生记笔记。</w:t>
      </w:r>
      <w:r>
        <w:t>“</w:t>
      </w:r>
      <w:r>
        <w:t>好记性不如赖笔头</w:t>
      </w:r>
      <w:r>
        <w:t>”</w:t>
      </w:r>
      <w:r>
        <w:t>，科学的记笔记是遵循了学习中的</w:t>
      </w:r>
      <w:r>
        <w:t>“</w:t>
      </w:r>
      <w:r>
        <w:t>反复</w:t>
      </w:r>
      <w:r>
        <w:t>”</w:t>
      </w:r>
      <w:r>
        <w:t>作用，有些知识学生在课堂上一时理解不好，消化吸收不了，需要学生课下再思考探究来消化吸收、理解记忆，所以记好笔记及时进行消化、吸收、反思也是提高课堂有效性的一种有效的措施。</w:t>
      </w:r>
      <w:r>
        <w:br/>
      </w:r>
      <w:r>
        <w:t>⑶</w:t>
      </w:r>
      <w:r>
        <w:t>教师要及时批改作业并纠错。批改作业是教学环节的一个重要组成部份，是教师迅速准确地得到教学质量信息反馈的重要途径，同时也是学生得到学习效果信息的主要依据。研究表明，来自学习结果的种种反馈信息，不仅对学生的学</w:t>
      </w:r>
      <w:r>
        <w:t>习活动方式的改进具有调节功能，而且对学生的学习动机具有刺激作用。因此，订正作业这一教学环节，对强化教学效果，进一步提高教学质量具有重要意义，订正作业不仅要把正确的过程写出来，特别要指出做错的原因，</w:t>
      </w:r>
      <w:r>
        <w:lastRenderedPageBreak/>
        <w:t>这样才能彻底的根除错因。</w:t>
      </w:r>
    </w:p>
    <w:p w:rsidR="008076B0" w:rsidRDefault="00302C69">
      <w:r>
        <w:rPr>
          <w:rFonts w:hint="eastAsia"/>
        </w:rPr>
        <w:br/>
      </w:r>
      <w:r>
        <w:rPr>
          <w:rFonts w:hint="eastAsia"/>
        </w:rPr>
        <w:t>总而言之，高中数学教学的课堂是一个让学生接受知识、锻炼数学能力的地方，也是一个培养学生德智体美全面发展的场所。高中数学课堂教学的质量不仅直接关系到学生对于数学知识的掌握程度还关系到整个学校的教学效果。因而，建设高效的数学教学课堂是一个间距的任务，只有这样才能不断的提高高中数学的教学效果，</w:t>
      </w:r>
      <w:r>
        <w:rPr>
          <w:rFonts w:hint="eastAsia"/>
        </w:rPr>
        <w:t>提高高中省的数学能力。</w:t>
      </w:r>
      <w:r>
        <w:rPr>
          <w:rFonts w:hint="eastAsia"/>
        </w:rPr>
        <w:br/>
      </w:r>
      <w:r>
        <w:rPr>
          <w:rFonts w:hint="eastAsia"/>
        </w:rPr>
        <w:t>参考文献：</w:t>
      </w:r>
      <w:r>
        <w:rPr>
          <w:rFonts w:hint="eastAsia"/>
        </w:rPr>
        <w:br/>
        <w:t xml:space="preserve">1 </w:t>
      </w:r>
      <w:r>
        <w:rPr>
          <w:rFonts w:hint="eastAsia"/>
        </w:rPr>
        <w:t>安艳</w:t>
      </w:r>
      <w:r>
        <w:rPr>
          <w:rFonts w:hint="eastAsia"/>
        </w:rPr>
        <w:t>;</w:t>
      </w:r>
      <w:r>
        <w:rPr>
          <w:rFonts w:hint="eastAsia"/>
        </w:rPr>
        <w:t>张务农</w:t>
      </w:r>
      <w:r>
        <w:rPr>
          <w:rFonts w:hint="eastAsia"/>
        </w:rPr>
        <w:t>;;</w:t>
      </w:r>
      <w:r>
        <w:rPr>
          <w:rFonts w:hint="eastAsia"/>
        </w:rPr>
        <w:t>建构主义视野下教学设计与评价</w:t>
      </w:r>
      <w:r>
        <w:rPr>
          <w:rFonts w:hint="eastAsia"/>
        </w:rPr>
        <w:t>[J];</w:t>
      </w:r>
      <w:r>
        <w:rPr>
          <w:rFonts w:hint="eastAsia"/>
        </w:rPr>
        <w:t>福建论坛</w:t>
      </w:r>
      <w:r>
        <w:rPr>
          <w:rFonts w:hint="eastAsia"/>
        </w:rPr>
        <w:t>(</w:t>
      </w:r>
      <w:r>
        <w:rPr>
          <w:rFonts w:hint="eastAsia"/>
        </w:rPr>
        <w:t>社科教育版</w:t>
      </w:r>
      <w:r>
        <w:rPr>
          <w:rFonts w:hint="eastAsia"/>
        </w:rPr>
        <w:t>);2011</w:t>
      </w:r>
      <w:r>
        <w:rPr>
          <w:rFonts w:hint="eastAsia"/>
        </w:rPr>
        <w:t>年</w:t>
      </w:r>
      <w:r>
        <w:rPr>
          <w:rFonts w:hint="eastAsia"/>
        </w:rPr>
        <w:t>12</w:t>
      </w:r>
      <w:r>
        <w:rPr>
          <w:rFonts w:hint="eastAsia"/>
        </w:rPr>
        <w:t>期</w:t>
      </w:r>
      <w:r>
        <w:rPr>
          <w:rFonts w:hint="eastAsia"/>
        </w:rPr>
        <w:br/>
        <w:t xml:space="preserve">2 </w:t>
      </w:r>
      <w:r>
        <w:rPr>
          <w:rFonts w:hint="eastAsia"/>
        </w:rPr>
        <w:t>徐进</w:t>
      </w:r>
      <w:r>
        <w:rPr>
          <w:rFonts w:hint="eastAsia"/>
        </w:rPr>
        <w:t>;;</w:t>
      </w:r>
      <w:r>
        <w:rPr>
          <w:rFonts w:hint="eastAsia"/>
        </w:rPr>
        <w:t>新课程理念下如何加强中学数学课堂教学评价</w:t>
      </w:r>
      <w:r>
        <w:rPr>
          <w:rFonts w:hint="eastAsia"/>
        </w:rPr>
        <w:t>[J];</w:t>
      </w:r>
      <w:r>
        <w:rPr>
          <w:rFonts w:hint="eastAsia"/>
        </w:rPr>
        <w:t>中国科教创新导刊</w:t>
      </w:r>
      <w:r>
        <w:rPr>
          <w:rFonts w:hint="eastAsia"/>
        </w:rPr>
        <w:t>;2008</w:t>
      </w:r>
      <w:r>
        <w:rPr>
          <w:rFonts w:hint="eastAsia"/>
        </w:rPr>
        <w:t>年</w:t>
      </w:r>
      <w:r>
        <w:rPr>
          <w:rFonts w:hint="eastAsia"/>
        </w:rPr>
        <w:t>15</w:t>
      </w:r>
      <w:r>
        <w:rPr>
          <w:rFonts w:hint="eastAsia"/>
        </w:rPr>
        <w:t>期</w:t>
      </w:r>
      <w:r>
        <w:rPr>
          <w:rFonts w:hint="eastAsia"/>
        </w:rPr>
        <w:br/>
        <w:t xml:space="preserve">3 </w:t>
      </w:r>
      <w:r>
        <w:rPr>
          <w:rFonts w:hint="eastAsia"/>
        </w:rPr>
        <w:t>潘小明</w:t>
      </w:r>
      <w:r>
        <w:rPr>
          <w:rFonts w:hint="eastAsia"/>
        </w:rPr>
        <w:t>;;</w:t>
      </w:r>
      <w:r>
        <w:rPr>
          <w:rFonts w:hint="eastAsia"/>
        </w:rPr>
        <w:t>数学课堂教学本真性评价之省思</w:t>
      </w:r>
      <w:r>
        <w:rPr>
          <w:rFonts w:hint="eastAsia"/>
        </w:rPr>
        <w:t>[J];</w:t>
      </w:r>
      <w:r>
        <w:rPr>
          <w:rFonts w:hint="eastAsia"/>
        </w:rPr>
        <w:t>教育与教学研究</w:t>
      </w:r>
      <w:r>
        <w:rPr>
          <w:rFonts w:hint="eastAsia"/>
        </w:rPr>
        <w:t>;2013</w:t>
      </w:r>
      <w:r>
        <w:rPr>
          <w:rFonts w:hint="eastAsia"/>
        </w:rPr>
        <w:t>年</w:t>
      </w:r>
      <w:r>
        <w:rPr>
          <w:rFonts w:hint="eastAsia"/>
        </w:rPr>
        <w:t>02</w:t>
      </w:r>
      <w:r>
        <w:rPr>
          <w:rFonts w:hint="eastAsia"/>
        </w:rPr>
        <w:t>期</w:t>
      </w:r>
      <w:r>
        <w:rPr>
          <w:rFonts w:hint="eastAsia"/>
        </w:rPr>
        <w:br/>
      </w:r>
    </w:p>
    <w:p w:rsidR="008076B0" w:rsidRDefault="008076B0"/>
    <w:sectPr w:rsidR="008076B0" w:rsidSect="008076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58C52CC"/>
    <w:rsid w:val="00302C69"/>
    <w:rsid w:val="008076B0"/>
    <w:rsid w:val="04C052AB"/>
    <w:rsid w:val="226F76FF"/>
    <w:rsid w:val="3B00786A"/>
    <w:rsid w:val="3F6F06FA"/>
    <w:rsid w:val="458C5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6B0"/>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076B0"/>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076B0"/>
    <w:pPr>
      <w:spacing w:beforeAutospacing="1" w:afterAutospacing="1"/>
      <w:jc w:val="left"/>
    </w:pPr>
    <w:rPr>
      <w:rFonts w:cs="Times New Roman"/>
      <w:kern w:val="0"/>
      <w:sz w:val="24"/>
    </w:rPr>
  </w:style>
  <w:style w:type="character" w:styleId="a4">
    <w:name w:val="Emphasis"/>
    <w:basedOn w:val="a0"/>
    <w:qFormat/>
    <w:rsid w:val="008076B0"/>
    <w:rPr>
      <w:i/>
    </w:rPr>
  </w:style>
  <w:style w:type="character" w:styleId="a5">
    <w:name w:val="Hyperlink"/>
    <w:basedOn w:val="a0"/>
    <w:qFormat/>
    <w:rsid w:val="008076B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51xmjj.cn/news_info.asp?id=126318" TargetMode="External"/><Relationship Id="rId3" Type="http://schemas.openxmlformats.org/officeDocument/2006/relationships/settings" Target="settings.xml"/><Relationship Id="rId7" Type="http://schemas.openxmlformats.org/officeDocument/2006/relationships/hyperlink" Target="http://www.51xmjj.cn/news_info.asp?id=126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51xmjj.cn/news_info.asp?id=126595" TargetMode="External"/><Relationship Id="rId5" Type="http://schemas.openxmlformats.org/officeDocument/2006/relationships/hyperlink" Target="http://www.51xmjj.cn/news_info.asp?id=1261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2017-10-23T07:34:00Z</dcterms:created>
  <dcterms:modified xsi:type="dcterms:W3CDTF">2017-10-23T07:34:00Z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