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6C" w:rsidRDefault="002D441E">
      <w:pPr>
        <w:widowControl/>
        <w:spacing w:beforeAutospacing="1" w:afterAutospacing="1" w:line="350" w:lineRule="atLeast"/>
        <w:ind w:firstLine="3839"/>
        <w:jc w:val="left"/>
        <w:rPr>
          <w:rFonts w:ascii="Helvetica" w:eastAsia="Helvetica" w:hAnsi="Helvetica" w:cs="Helvetica"/>
          <w:color w:val="000000"/>
          <w:szCs w:val="21"/>
        </w:rPr>
      </w:pPr>
      <w:r>
        <w:rPr>
          <w:rFonts w:ascii="仿宋_GB2312" w:eastAsia="仿宋_GB2312" w:hAnsi="Helvetica" w:cs="仿宋_GB2312"/>
          <w:b/>
          <w:color w:val="000000"/>
          <w:kern w:val="0"/>
          <w:sz w:val="32"/>
          <w:szCs w:val="32"/>
          <w:lang/>
        </w:rPr>
        <w:t>文言句六译法例谈</w:t>
      </w:r>
    </w:p>
    <w:p w:rsidR="00B1156C" w:rsidRDefault="002D441E">
      <w:pPr>
        <w:widowControl/>
        <w:spacing w:beforeAutospacing="1" w:afterAutospacing="1" w:line="350" w:lineRule="atLeast"/>
        <w:ind w:firstLine="409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文／马长运</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马</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原</w:t>
      </w:r>
    </w:p>
    <w:p w:rsidR="00B1156C" w:rsidRDefault="002D441E">
      <w:pPr>
        <w:widowControl/>
        <w:spacing w:beforeAutospacing="1" w:afterAutospacing="1" w:line="350" w:lineRule="atLeast"/>
        <w:ind w:left="1676" w:firstLine="37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随着国学热的兴起，人们越来越重视文言文的学习。要想学好文言文，就必须了解掌握并运用文言句的常用译法。一般说来，文言句以直译为主，意译为辅，直译意译结合是翻译文言句的基本特点。根据这个特点，学习掌握和运用文言句的常用译法对积累文言文知识、训练文言文技能和提升文言文素养有巨大的帮助。在多年的文言文学习和教学实践中，我们对文言句的常用译法特别留意，形成了比较系统全面的认识。细细想来，我们认为文言句主要有对译法、保留法、替换法、调序法、补译法、删削法等六种常用的翻译方法。</w:t>
      </w:r>
    </w:p>
    <w:p w:rsidR="00B1156C" w:rsidRDefault="002D441E">
      <w:pPr>
        <w:widowControl/>
        <w:spacing w:beforeAutospacing="1" w:afterAutospacing="1" w:line="350" w:lineRule="atLeast"/>
        <w:ind w:firstLine="4610"/>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一</w:t>
      </w:r>
      <w:r>
        <w:rPr>
          <w:rFonts w:ascii="Helvetica" w:eastAsia="Helvetica" w:hAnsi="Helvetica" w:cs="Helvetica"/>
          <w:b/>
          <w:color w:val="000000"/>
          <w:kern w:val="0"/>
          <w:sz w:val="28"/>
          <w:szCs w:val="28"/>
          <w:lang/>
        </w:rPr>
        <w:t>.</w:t>
      </w:r>
      <w:r>
        <w:rPr>
          <w:rFonts w:ascii="仿宋_GB2312" w:eastAsia="仿宋_GB2312" w:hAnsi="Helvetica" w:cs="仿宋_GB2312" w:hint="eastAsia"/>
          <w:b/>
          <w:color w:val="000000"/>
          <w:kern w:val="0"/>
          <w:sz w:val="28"/>
          <w:szCs w:val="28"/>
          <w:lang/>
        </w:rPr>
        <w:t>对译法</w:t>
      </w:r>
    </w:p>
    <w:p w:rsidR="00B1156C" w:rsidRDefault="002D441E">
      <w:pPr>
        <w:widowControl/>
        <w:spacing w:beforeAutospacing="1" w:afterAutospacing="1" w:line="350" w:lineRule="atLeast"/>
        <w:ind w:left="1680" w:firstLine="447"/>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对译法是一种最常用的古文今译的方法，也是翻译文言句最基础的方法。它要求译句对应原句，尊重原句的内容和形式，不窜改，不随意添加，不漏译，做到一一对应，完整如初。例如：</w:t>
      </w:r>
    </w:p>
    <w:p w:rsidR="00B1156C" w:rsidRDefault="002D441E">
      <w:pPr>
        <w:widowControl/>
        <w:spacing w:beforeAutospacing="1" w:afterAutospacing="1" w:line="350" w:lineRule="atLeast"/>
        <w:ind w:firstLine="1959"/>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1</w:t>
      </w:r>
      <w:r>
        <w:rPr>
          <w:rFonts w:ascii="仿宋_GB2312" w:eastAsia="仿宋_GB2312" w:hAnsi="Helvetica" w:cs="仿宋_GB2312" w:hint="eastAsia"/>
          <w:b/>
          <w:color w:val="000000"/>
          <w:kern w:val="0"/>
          <w:szCs w:val="21"/>
          <w:lang/>
        </w:rPr>
        <w:t>）原句：十年春，齐师伐我。——《曹刿论战》</w:t>
      </w:r>
    </w:p>
    <w:p w:rsidR="00B1156C" w:rsidRDefault="002D441E">
      <w:pPr>
        <w:widowControl/>
        <w:spacing w:beforeAutospacing="1" w:afterAutospacing="1" w:line="350" w:lineRule="atLeast"/>
        <w:ind w:left="3720" w:hanging="124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关键词解释：春：春天</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齐：齐国</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师：军队</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伐：攻打</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我：我国，指鲁国</w:t>
      </w:r>
    </w:p>
    <w:p w:rsidR="00B1156C" w:rsidRDefault="002D441E">
      <w:pPr>
        <w:widowControl/>
        <w:spacing w:beforeAutospacing="1" w:afterAutospacing="1" w:line="350" w:lineRule="atLeast"/>
        <w:ind w:firstLine="247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译句：（鲁庄公）十年春天，齐国军队攻打鲁国。</w:t>
      </w:r>
    </w:p>
    <w:p w:rsidR="00B1156C" w:rsidRDefault="002D441E">
      <w:pPr>
        <w:widowControl/>
        <w:spacing w:beforeAutospacing="1" w:afterAutospacing="1" w:line="350" w:lineRule="atLeast"/>
        <w:ind w:firstLine="1959"/>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w:t>
      </w:r>
      <w:r>
        <w:rPr>
          <w:rFonts w:ascii="Helvetica" w:eastAsia="Helvetica" w:hAnsi="Helvetica" w:cs="Helvetica"/>
          <w:b/>
          <w:color w:val="000000"/>
          <w:kern w:val="0"/>
          <w:szCs w:val="21"/>
          <w:lang/>
        </w:rPr>
        <w:t>2</w:t>
      </w:r>
      <w:r>
        <w:rPr>
          <w:rFonts w:ascii="仿宋_GB2312" w:eastAsia="仿宋_GB2312" w:hAnsi="Helvetica" w:cs="仿宋_GB2312" w:hint="eastAsia"/>
          <w:b/>
          <w:color w:val="000000"/>
          <w:kern w:val="0"/>
          <w:szCs w:val="21"/>
          <w:lang/>
        </w:rPr>
        <w:t>）原句：古之学者必有师。——《师说》</w:t>
      </w:r>
    </w:p>
    <w:p w:rsidR="00B1156C" w:rsidRDefault="002D441E">
      <w:pPr>
        <w:widowControl/>
        <w:spacing w:beforeAutospacing="1" w:afterAutospacing="1" w:line="350" w:lineRule="atLeast"/>
        <w:ind w:left="3654" w:hanging="1334"/>
        <w:jc w:val="left"/>
        <w:rPr>
          <w:rFonts w:ascii="Helvetica" w:eastAsia="Helvetica" w:hAnsi="Helvetica" w:cs="Helvetica"/>
          <w:color w:val="000000"/>
          <w:szCs w:val="21"/>
        </w:rPr>
      </w:pP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关键词解释：古：古代</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之：结构助词，译为“的”</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学：求学</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者：……的人</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必：一定</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师：老师</w:t>
      </w:r>
    </w:p>
    <w:p w:rsidR="00B1156C" w:rsidRDefault="002D441E">
      <w:pPr>
        <w:widowControl/>
        <w:spacing w:beforeAutospacing="1" w:afterAutospacing="1" w:line="350" w:lineRule="atLeast"/>
        <w:ind w:firstLine="247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译句：古代求学的人一定有老师。</w:t>
      </w:r>
    </w:p>
    <w:p w:rsidR="00B1156C" w:rsidRDefault="002D441E">
      <w:pPr>
        <w:widowControl/>
        <w:spacing w:beforeAutospacing="1" w:afterAutospacing="1" w:line="350" w:lineRule="atLeast"/>
        <w:ind w:left="1785" w:firstLine="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以上对译举例，都尊重了原句的原意，体现了原句的句式，突出解释了关键词义，原则上都做到了准确无误的等义对译。</w:t>
      </w:r>
    </w:p>
    <w:p w:rsidR="00B1156C" w:rsidRDefault="002D441E">
      <w:pPr>
        <w:widowControl/>
        <w:spacing w:beforeAutospacing="1" w:afterAutospacing="1" w:line="350" w:lineRule="atLeast"/>
        <w:ind w:firstLine="4540"/>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二</w:t>
      </w:r>
      <w:r>
        <w:rPr>
          <w:rFonts w:ascii="Helvetica" w:eastAsia="Helvetica" w:hAnsi="Helvetica" w:cs="Helvetica"/>
          <w:b/>
          <w:color w:val="000000"/>
          <w:kern w:val="0"/>
          <w:sz w:val="28"/>
          <w:szCs w:val="28"/>
          <w:lang/>
        </w:rPr>
        <w:t>.</w:t>
      </w:r>
      <w:r>
        <w:rPr>
          <w:rFonts w:ascii="仿宋_GB2312" w:eastAsia="仿宋_GB2312" w:hAnsi="Helvetica" w:cs="仿宋_GB2312" w:hint="eastAsia"/>
          <w:b/>
          <w:color w:val="000000"/>
          <w:kern w:val="0"/>
          <w:sz w:val="28"/>
          <w:szCs w:val="28"/>
          <w:lang/>
        </w:rPr>
        <w:t>保留法</w:t>
      </w:r>
    </w:p>
    <w:p w:rsidR="00B1156C" w:rsidRDefault="002D441E">
      <w:pPr>
        <w:widowControl/>
        <w:spacing w:beforeAutospacing="1" w:afterAutospacing="1" w:line="350" w:lineRule="atLeast"/>
        <w:ind w:left="1676" w:firstLine="479"/>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所谓保留法，就是保留国号、年号、官名、地名、人名、事名、物名、时间名、方位名、古今等义同名等特定名词原样不变，照抄不译，直接使用的翻译方法。例如：</w:t>
      </w:r>
    </w:p>
    <w:p w:rsidR="00B1156C" w:rsidRDefault="002D441E">
      <w:pPr>
        <w:widowControl/>
        <w:spacing w:beforeAutospacing="1" w:afterAutospacing="1" w:line="350" w:lineRule="atLeast"/>
        <w:ind w:left="236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1</w:t>
      </w:r>
      <w:r>
        <w:rPr>
          <w:rFonts w:ascii="仿宋_GB2312" w:eastAsia="仿宋_GB2312" w:hAnsi="Helvetica" w:cs="仿宋_GB2312" w:hint="eastAsia"/>
          <w:b/>
          <w:color w:val="000000"/>
          <w:kern w:val="0"/>
          <w:szCs w:val="21"/>
          <w:lang/>
        </w:rPr>
        <w:t>）金溪民方仲永，世隶耕。——《伤仲永》</w:t>
      </w:r>
    </w:p>
    <w:p w:rsidR="00B1156C" w:rsidRDefault="002D441E">
      <w:pPr>
        <w:widowControl/>
        <w:spacing w:beforeAutospacing="1" w:afterAutospacing="1" w:line="350" w:lineRule="atLeast"/>
        <w:ind w:left="236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2</w:t>
      </w:r>
      <w:r>
        <w:rPr>
          <w:rFonts w:ascii="仿宋_GB2312" w:eastAsia="仿宋_GB2312" w:hAnsi="Helvetica" w:cs="仿宋_GB2312" w:hint="eastAsia"/>
          <w:b/>
          <w:color w:val="000000"/>
          <w:kern w:val="0"/>
          <w:szCs w:val="21"/>
          <w:lang/>
        </w:rPr>
        <w:t>）晋太元中，武陵人捕鱼为业。——《桃花源</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记》</w:t>
      </w:r>
    </w:p>
    <w:p w:rsidR="00B1156C" w:rsidRDefault="002D441E">
      <w:pPr>
        <w:widowControl/>
        <w:spacing w:beforeAutospacing="1" w:afterAutospacing="1" w:line="350" w:lineRule="atLeast"/>
        <w:ind w:left="236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3</w:t>
      </w:r>
      <w:r>
        <w:rPr>
          <w:rFonts w:ascii="仿宋_GB2312" w:eastAsia="仿宋_GB2312" w:hAnsi="Helvetica" w:cs="仿宋_GB2312" w:hint="eastAsia"/>
          <w:b/>
          <w:color w:val="000000"/>
          <w:kern w:val="0"/>
          <w:szCs w:val="21"/>
          <w:lang/>
        </w:rPr>
        <w:t>）天启壬戌秋日，虞山王毅叔远甫刻——《核舟记》</w:t>
      </w:r>
    </w:p>
    <w:p w:rsidR="00B1156C" w:rsidRDefault="002D441E">
      <w:pPr>
        <w:widowControl/>
        <w:spacing w:beforeAutospacing="1" w:afterAutospacing="1" w:line="350" w:lineRule="atLeast"/>
        <w:ind w:left="236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4</w:t>
      </w:r>
      <w:r>
        <w:rPr>
          <w:rFonts w:ascii="仿宋_GB2312" w:eastAsia="仿宋_GB2312" w:hAnsi="Helvetica" w:cs="仿宋_GB2312" w:hint="eastAsia"/>
          <w:b/>
          <w:color w:val="000000"/>
          <w:kern w:val="0"/>
          <w:szCs w:val="21"/>
          <w:lang/>
        </w:rPr>
        <w:t>）庆历四年春，滕子京谪守巴陵郡。——《岳阳楼记》</w:t>
      </w:r>
    </w:p>
    <w:p w:rsidR="00B1156C" w:rsidRDefault="002D441E">
      <w:pPr>
        <w:widowControl/>
        <w:spacing w:beforeAutospacing="1" w:afterAutospacing="1" w:line="350" w:lineRule="atLeast"/>
        <w:ind w:left="2882" w:hanging="517"/>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5</w:t>
      </w:r>
      <w:r>
        <w:rPr>
          <w:rFonts w:ascii="仿宋_GB2312" w:eastAsia="仿宋_GB2312" w:hAnsi="Helvetica" w:cs="仿宋_GB2312" w:hint="eastAsia"/>
          <w:b/>
          <w:color w:val="000000"/>
          <w:kern w:val="0"/>
          <w:szCs w:val="21"/>
          <w:lang/>
        </w:rPr>
        <w:t>）赵惠文王五十六年，廉颇为赵将，伐齐，大破之，取阳晋，拜为上卿，以勇气闻于诸侯。——《廉颇蔺相如列传》</w:t>
      </w:r>
    </w:p>
    <w:p w:rsidR="00B1156C" w:rsidRDefault="002D441E">
      <w:pPr>
        <w:widowControl/>
        <w:spacing w:beforeAutospacing="1" w:afterAutospacing="1" w:line="350" w:lineRule="atLeast"/>
        <w:ind w:left="1785" w:firstLine="44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上面举例中的“太元”、“天启”、“庆历”都是皇帝的年号名，“赵惠文王”是古赵国的一个国君名，“上卿”、“诸侯”等都是古官职名，“方仲永”、“王毅叔远”、“滕子京”、廉颇都是古人名，“金溪”、“武陵”、“虞山”、“巴陵”、“阳晋”都是古地名，“晋太元中”、“天启壬戌秋日”、“</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庆历四年春”和“赵惠文王五十六年”都是古时间名，“人”、“鱼”、“山”等都是古</w:t>
      </w:r>
      <w:r>
        <w:rPr>
          <w:rFonts w:ascii="仿宋_GB2312" w:eastAsia="仿宋_GB2312" w:hAnsi="Helvetica" w:cs="仿宋_GB2312" w:hint="eastAsia"/>
          <w:b/>
          <w:color w:val="000000"/>
          <w:kern w:val="0"/>
          <w:szCs w:val="21"/>
          <w:lang/>
        </w:rPr>
        <w:t>今等义同名词，这些名词性的特定词语都不能翻译，直接保留使用就行了。</w:t>
      </w:r>
    </w:p>
    <w:p w:rsidR="00B1156C" w:rsidRDefault="002D441E">
      <w:pPr>
        <w:widowControl/>
        <w:spacing w:beforeAutospacing="1" w:afterAutospacing="1" w:line="350" w:lineRule="atLeast"/>
        <w:ind w:left="1680" w:firstLine="2977"/>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三</w:t>
      </w:r>
      <w:r>
        <w:rPr>
          <w:rFonts w:ascii="Helvetica" w:eastAsia="Helvetica" w:hAnsi="Helvetica" w:cs="Helvetica"/>
          <w:b/>
          <w:color w:val="000000"/>
          <w:kern w:val="0"/>
          <w:sz w:val="28"/>
          <w:szCs w:val="28"/>
          <w:lang/>
        </w:rPr>
        <w:t>.</w:t>
      </w:r>
      <w:r>
        <w:rPr>
          <w:rFonts w:ascii="仿宋_GB2312" w:eastAsia="仿宋_GB2312" w:hAnsi="Helvetica" w:cs="仿宋_GB2312" w:hint="eastAsia"/>
          <w:b/>
          <w:color w:val="000000"/>
          <w:kern w:val="0"/>
          <w:sz w:val="28"/>
          <w:szCs w:val="28"/>
          <w:lang/>
        </w:rPr>
        <w:t>替换法</w:t>
      </w:r>
    </w:p>
    <w:p w:rsidR="00B1156C" w:rsidRDefault="002D441E">
      <w:pPr>
        <w:widowControl/>
        <w:spacing w:beforeAutospacing="1" w:afterAutospacing="1" w:line="350" w:lineRule="atLeast"/>
        <w:ind w:left="1785" w:firstLine="44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文言翻译替换法，主要是指用现代句中的双音词替换文言句中的单音词、用现代指称词替换古代指称词、用本字替换通假字的方法。</w:t>
      </w:r>
    </w:p>
    <w:p w:rsidR="00B1156C" w:rsidRDefault="002D441E">
      <w:pPr>
        <w:widowControl/>
        <w:spacing w:beforeAutospacing="1" w:afterAutospacing="1" w:line="350" w:lineRule="atLeast"/>
        <w:ind w:firstLine="206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（一）双音词替换单音词</w:t>
      </w:r>
    </w:p>
    <w:p w:rsidR="00B1156C" w:rsidRDefault="002D441E">
      <w:pPr>
        <w:widowControl/>
        <w:spacing w:beforeAutospacing="1" w:afterAutospacing="1" w:line="350" w:lineRule="atLeast"/>
        <w:ind w:left="1785" w:firstLine="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文言句以单音词为主，现代句以双音词为主，文言句中的单音词常常对应着现代句中的双音词，翻译时就要用现代句中的双音词替换文言句中的单音词。例如：</w:t>
      </w:r>
    </w:p>
    <w:p w:rsidR="00B1156C" w:rsidRDefault="002D441E">
      <w:pPr>
        <w:widowControl/>
        <w:spacing w:beforeAutospacing="1" w:afterAutospacing="1" w:line="350" w:lineRule="atLeast"/>
        <w:ind w:firstLine="206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1</w:t>
      </w:r>
      <w:r>
        <w:rPr>
          <w:rFonts w:ascii="仿宋_GB2312" w:eastAsia="仿宋_GB2312" w:hAnsi="Helvetica" w:cs="仿宋_GB2312" w:hint="eastAsia"/>
          <w:b/>
          <w:color w:val="000000"/>
          <w:kern w:val="0"/>
          <w:szCs w:val="21"/>
          <w:lang/>
        </w:rPr>
        <w:t>）原句：师者，所以传道受业解惑也。——《师说》</w:t>
      </w:r>
    </w:p>
    <w:p w:rsidR="00B1156C" w:rsidRDefault="002D441E">
      <w:pPr>
        <w:widowControl/>
        <w:spacing w:beforeAutospacing="1" w:afterAutospacing="1" w:line="350" w:lineRule="atLeast"/>
        <w:ind w:firstLine="257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主要文言单音词：师、传、道、受、业、解</w:t>
      </w:r>
    </w:p>
    <w:p w:rsidR="00B1156C" w:rsidRDefault="002D441E">
      <w:pPr>
        <w:widowControl/>
        <w:spacing w:beforeAutospacing="1" w:afterAutospacing="1" w:line="350" w:lineRule="atLeast"/>
        <w:ind w:firstLine="257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主要现代双音词：老师、传授、道理、教授、学业、解答</w:t>
      </w:r>
    </w:p>
    <w:p w:rsidR="00B1156C" w:rsidRDefault="002D441E">
      <w:pPr>
        <w:widowControl/>
        <w:spacing w:beforeAutospacing="1" w:afterAutospacing="1" w:line="350" w:lineRule="atLeast"/>
        <w:ind w:firstLine="257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译句：老师是用来传授道理、教授学业、解答疑难问题的。</w:t>
      </w:r>
    </w:p>
    <w:p w:rsidR="00B1156C" w:rsidRDefault="002D441E">
      <w:pPr>
        <w:widowControl/>
        <w:spacing w:beforeAutospacing="1" w:afterAutospacing="1" w:line="350" w:lineRule="atLeast"/>
        <w:ind w:firstLine="206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w:t>
      </w:r>
      <w:r>
        <w:rPr>
          <w:rFonts w:ascii="Helvetica" w:eastAsia="Helvetica" w:hAnsi="Helvetica" w:cs="Helvetica"/>
          <w:b/>
          <w:color w:val="000000"/>
          <w:kern w:val="0"/>
          <w:szCs w:val="21"/>
          <w:lang/>
        </w:rPr>
        <w:t>2</w:t>
      </w:r>
      <w:r>
        <w:rPr>
          <w:rFonts w:ascii="仿宋_GB2312" w:eastAsia="仿宋_GB2312" w:hAnsi="Helvetica" w:cs="仿宋_GB2312" w:hint="eastAsia"/>
          <w:b/>
          <w:color w:val="000000"/>
          <w:kern w:val="0"/>
          <w:szCs w:val="21"/>
          <w:lang/>
        </w:rPr>
        <w:t>）原句：朝而往，暮而归，四时之景不同，而乐亦无穷也。</w:t>
      </w:r>
    </w:p>
    <w:p w:rsidR="00B1156C" w:rsidRDefault="002D441E">
      <w:pPr>
        <w:widowControl/>
        <w:spacing w:beforeAutospacing="1" w:afterAutospacing="1" w:line="350" w:lineRule="atLeast"/>
        <w:ind w:firstLine="657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——《醉翁亭记》</w:t>
      </w:r>
    </w:p>
    <w:p w:rsidR="00B1156C" w:rsidRDefault="002D441E">
      <w:pPr>
        <w:widowControl/>
        <w:spacing w:beforeAutospacing="1" w:afterAutospacing="1" w:line="350" w:lineRule="atLeast"/>
        <w:ind w:firstLine="257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主要文言单音词：朝、往、暮、归、景、乐</w:t>
      </w:r>
    </w:p>
    <w:p w:rsidR="00B1156C" w:rsidRDefault="002D441E">
      <w:pPr>
        <w:widowControl/>
        <w:spacing w:beforeAutospacing="1" w:afterAutospacing="1" w:line="350" w:lineRule="atLeast"/>
        <w:ind w:left="4278" w:hanging="175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主要现代双音词：早晨、前往、傍晚、归来、景色、乐趣</w:t>
      </w:r>
    </w:p>
    <w:p w:rsidR="00B1156C" w:rsidRDefault="002D441E">
      <w:pPr>
        <w:widowControl/>
        <w:spacing w:beforeAutospacing="1" w:afterAutospacing="1" w:line="350" w:lineRule="atLeast"/>
        <w:ind w:left="3203" w:hanging="61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译句：早晨前往，傍晚归来，（一年）四季的景色不同，乐趣也是无穷无尽的。</w:t>
      </w:r>
    </w:p>
    <w:p w:rsidR="00B1156C" w:rsidRDefault="002D441E">
      <w:pPr>
        <w:widowControl/>
        <w:spacing w:beforeAutospacing="1" w:afterAutospacing="1" w:line="350" w:lineRule="atLeast"/>
        <w:ind w:left="2520" w:firstLine="40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从上面举例的列举和翻译中就可以体会出现代双音词替换文言单音词的一些规律。</w:t>
      </w:r>
    </w:p>
    <w:p w:rsidR="00B1156C" w:rsidRDefault="002D441E">
      <w:pPr>
        <w:widowControl/>
        <w:spacing w:beforeAutospacing="1" w:afterAutospacing="1" w:line="350" w:lineRule="atLeast"/>
        <w:ind w:firstLine="216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（二）现代指称词替换古代指称词</w:t>
      </w:r>
    </w:p>
    <w:p w:rsidR="00B1156C" w:rsidRDefault="002D441E">
      <w:pPr>
        <w:widowControl/>
        <w:spacing w:beforeAutospacing="1" w:afterAutospacing="1" w:line="350" w:lineRule="atLeast"/>
        <w:ind w:left="1785" w:firstLine="113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句运用古代指称词，现代句运用现代指称词，翻译时就要用现代指称词替换古代指称词。如把“吾、余、予”等文言自称词替换成现代自称词“我”，把“尔、汝”等文言对称词替换成现代对称词“你”，把“彼、其”等文言他称词替换成现代他称词“他（‘她’或‘它’）”等。另外，有些同样的事物动作等，古今的叫法或说法也不一样。如古人讲“书”，现在叫“信”；古人讲“目”，现在叫“眼睛”；古人讲“首”，现在叫“头”；古人讲“食”，现在叫“吃”等，翻译时都要采用现代词的叫法或说法。</w:t>
      </w:r>
    </w:p>
    <w:p w:rsidR="00B1156C" w:rsidRDefault="002D441E">
      <w:pPr>
        <w:widowControl/>
        <w:spacing w:beforeAutospacing="1" w:afterAutospacing="1" w:line="350" w:lineRule="atLeast"/>
        <w:ind w:firstLine="206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（三）本字替换通假字</w:t>
      </w:r>
    </w:p>
    <w:p w:rsidR="00B1156C" w:rsidRDefault="002D441E">
      <w:pPr>
        <w:widowControl/>
        <w:spacing w:beforeAutospacing="1" w:afterAutospacing="1" w:line="350" w:lineRule="atLeast"/>
        <w:ind w:left="1890" w:firstLine="135"/>
        <w:jc w:val="left"/>
        <w:rPr>
          <w:rFonts w:ascii="Helvetica" w:eastAsia="Helvetica" w:hAnsi="Helvetica" w:cs="Helvetica"/>
          <w:color w:val="000000"/>
          <w:szCs w:val="21"/>
        </w:rPr>
      </w:pPr>
      <w:r>
        <w:rPr>
          <w:rFonts w:ascii="Helvetica" w:eastAsia="Helvetica" w:hAnsi="Helvetica" w:cs="Helvetica"/>
          <w:b/>
          <w:color w:val="000000"/>
          <w:kern w:val="0"/>
          <w:szCs w:val="21"/>
          <w:lang/>
        </w:rPr>
        <w:lastRenderedPageBreak/>
        <w:t>   </w:t>
      </w:r>
      <w:r>
        <w:rPr>
          <w:rFonts w:ascii="仿宋_GB2312" w:eastAsia="仿宋_GB2312" w:hAnsi="Helvetica" w:cs="仿宋_GB2312" w:hint="eastAsia"/>
          <w:b/>
          <w:color w:val="000000"/>
          <w:kern w:val="0"/>
          <w:szCs w:val="21"/>
          <w:lang/>
        </w:rPr>
        <w:t>通假字是古人特殊的用字方</w:t>
      </w:r>
      <w:r>
        <w:rPr>
          <w:rFonts w:ascii="仿宋_GB2312" w:eastAsia="仿宋_GB2312" w:hAnsi="Helvetica" w:cs="仿宋_GB2312" w:hint="eastAsia"/>
          <w:b/>
          <w:color w:val="000000"/>
          <w:kern w:val="0"/>
          <w:szCs w:val="21"/>
          <w:lang/>
        </w:rPr>
        <w:t>法。古代的每个通假字都必定有个本字。处理通假字的原则就是读本字的音释本字的义，也就是用本字替换通假字来读音释义。例如：</w:t>
      </w:r>
    </w:p>
    <w:p w:rsidR="00B1156C" w:rsidRDefault="002D441E">
      <w:pPr>
        <w:widowControl/>
        <w:spacing w:beforeAutospacing="1" w:afterAutospacing="1" w:line="350" w:lineRule="atLeast"/>
        <w:ind w:firstLine="226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1</w:t>
      </w:r>
      <w:r>
        <w:rPr>
          <w:rFonts w:ascii="仿宋_GB2312" w:eastAsia="仿宋_GB2312" w:hAnsi="Helvetica" w:cs="仿宋_GB2312" w:hint="eastAsia"/>
          <w:b/>
          <w:color w:val="000000"/>
          <w:kern w:val="0"/>
          <w:szCs w:val="21"/>
          <w:lang/>
        </w:rPr>
        <w:t>）学而时习之，不亦说乎——《〈论语〉十则》</w:t>
      </w:r>
    </w:p>
    <w:p w:rsidR="00B1156C" w:rsidRDefault="002D441E">
      <w:pPr>
        <w:widowControl/>
        <w:spacing w:beforeAutospacing="1" w:afterAutospacing="1" w:line="350" w:lineRule="atLeast"/>
        <w:ind w:firstLine="226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2</w:t>
      </w:r>
      <w:r>
        <w:rPr>
          <w:rFonts w:ascii="仿宋_GB2312" w:eastAsia="仿宋_GB2312" w:hAnsi="Helvetica" w:cs="仿宋_GB2312" w:hint="eastAsia"/>
          <w:b/>
          <w:color w:val="000000"/>
          <w:kern w:val="0"/>
          <w:szCs w:val="21"/>
          <w:lang/>
        </w:rPr>
        <w:t>）便要还家——《桃花源记》</w:t>
      </w:r>
    </w:p>
    <w:p w:rsidR="00B1156C" w:rsidRDefault="002D441E">
      <w:pPr>
        <w:widowControl/>
        <w:spacing w:beforeAutospacing="1" w:afterAutospacing="1" w:line="350" w:lineRule="atLeast"/>
        <w:ind w:firstLine="226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3</w:t>
      </w:r>
      <w:r>
        <w:rPr>
          <w:rFonts w:ascii="仿宋_GB2312" w:eastAsia="仿宋_GB2312" w:hAnsi="Helvetica" w:cs="仿宋_GB2312" w:hint="eastAsia"/>
          <w:b/>
          <w:color w:val="000000"/>
          <w:kern w:val="0"/>
          <w:szCs w:val="21"/>
          <w:lang/>
        </w:rPr>
        <w:t>）才美不外见——《马说》</w:t>
      </w:r>
    </w:p>
    <w:p w:rsidR="00B1156C" w:rsidRDefault="002D441E">
      <w:pPr>
        <w:widowControl/>
        <w:spacing w:beforeAutospacing="1" w:afterAutospacing="1" w:line="350" w:lineRule="atLeast"/>
        <w:ind w:firstLine="226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4</w:t>
      </w:r>
      <w:r>
        <w:rPr>
          <w:rFonts w:ascii="仿宋_GB2312" w:eastAsia="仿宋_GB2312" w:hAnsi="Helvetica" w:cs="仿宋_GB2312" w:hint="eastAsia"/>
          <w:b/>
          <w:color w:val="000000"/>
          <w:kern w:val="0"/>
          <w:szCs w:val="21"/>
          <w:lang/>
        </w:rPr>
        <w:t>）属予作文以记之——《岳阳楼记》</w:t>
      </w:r>
    </w:p>
    <w:p w:rsidR="00B1156C" w:rsidRDefault="002D441E">
      <w:pPr>
        <w:widowControl/>
        <w:spacing w:beforeAutospacing="1" w:afterAutospacing="1" w:line="350" w:lineRule="atLeast"/>
        <w:ind w:left="1785" w:firstLine="65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以上每个举例中都有一个通假字，自上而下分别是“说”、“要”、“见”、“属”，它们对应的本字分别是“悦”、“邀”、“、“现”、“嘱”，对应本字的意思分别是“愉快”、“邀请”、“显现”、“嘱咐”。读音的时候就要用各自的本字替换通假字，读各自本字的读</w:t>
      </w:r>
      <w:r>
        <w:rPr>
          <w:rFonts w:ascii="仿宋_GB2312" w:eastAsia="仿宋_GB2312" w:hAnsi="Helvetica" w:cs="仿宋_GB2312" w:hint="eastAsia"/>
          <w:b/>
          <w:color w:val="000000"/>
          <w:kern w:val="0"/>
          <w:szCs w:val="21"/>
          <w:lang/>
        </w:rPr>
        <w:t>音；释义的时候就要用各自本字替换通假字，采用各自本字的意思。</w:t>
      </w:r>
    </w:p>
    <w:p w:rsidR="00B1156C" w:rsidRDefault="002D441E">
      <w:pPr>
        <w:widowControl/>
        <w:spacing w:beforeAutospacing="1" w:afterAutospacing="1" w:line="350" w:lineRule="atLeast"/>
        <w:ind w:firstLine="4048"/>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四</w:t>
      </w:r>
      <w:r>
        <w:rPr>
          <w:rFonts w:ascii="Helvetica" w:eastAsia="Helvetica" w:hAnsi="Helvetica" w:cs="Helvetica"/>
          <w:b/>
          <w:color w:val="000000"/>
          <w:kern w:val="0"/>
          <w:sz w:val="28"/>
          <w:szCs w:val="28"/>
          <w:lang/>
        </w:rPr>
        <w:t>.</w:t>
      </w:r>
      <w:r>
        <w:rPr>
          <w:rFonts w:ascii="仿宋_GB2312" w:eastAsia="仿宋_GB2312" w:hAnsi="Helvetica" w:cs="仿宋_GB2312" w:hint="eastAsia"/>
          <w:b/>
          <w:color w:val="000000"/>
          <w:kern w:val="0"/>
          <w:sz w:val="28"/>
          <w:szCs w:val="28"/>
          <w:lang/>
        </w:rPr>
        <w:t>调序法</w:t>
      </w:r>
    </w:p>
    <w:p w:rsidR="00B1156C" w:rsidRDefault="002D441E">
      <w:pPr>
        <w:widowControl/>
        <w:spacing w:beforeAutospacing="1" w:afterAutospacing="1" w:line="350" w:lineRule="atLeast"/>
        <w:ind w:left="1890" w:firstLine="44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由于历史的变迁时代的发展，文言句式和现代句式有明显不同。文言句中有大量的倒装句，主要包括谓语前置句、宾语前置句、定语后置句、状语后置句等类型。对于文言倒装句处理的原则是先调序后翻译。</w:t>
      </w:r>
    </w:p>
    <w:p w:rsidR="00B1156C" w:rsidRDefault="002D441E">
      <w:pPr>
        <w:widowControl/>
        <w:spacing w:beforeAutospacing="1" w:afterAutospacing="1" w:line="350" w:lineRule="atLeast"/>
        <w:ind w:left="233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（一）文言谓语前置句变现代主谓结构句</w:t>
      </w:r>
    </w:p>
    <w:p w:rsidR="00B1156C" w:rsidRDefault="002D441E">
      <w:pPr>
        <w:widowControl/>
        <w:spacing w:beforeAutospacing="1" w:afterAutospacing="1" w:line="350" w:lineRule="atLeast"/>
        <w:ind w:left="2333" w:firstLine="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文言谓语前置句在文言句式中并不少见。古人前置谓语的目的是为了突出强调谓语的作用，处理时先把前置的谓语调到主语的后面，再行翻译。如《愚公移山》中的“甚矣，汝之不惠！”一句中的“甚”就是前置的谓语，是突出强调“汝之不惠”的程度。处理时就要先调成“汝之不惠甚矣！”的句序，再翻译成“你太不聪明了！”这样的现代主谓结构句。</w:t>
      </w:r>
    </w:p>
    <w:p w:rsidR="00B1156C" w:rsidRDefault="002D441E">
      <w:pPr>
        <w:widowControl/>
        <w:spacing w:beforeAutospacing="1" w:afterAutospacing="1" w:line="350" w:lineRule="atLeast"/>
        <w:ind w:firstLine="236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（二）文言宾语前置句变现代动宾结构句</w:t>
      </w:r>
    </w:p>
    <w:p w:rsidR="00B1156C" w:rsidRDefault="002D441E">
      <w:pPr>
        <w:widowControl/>
        <w:spacing w:beforeAutospacing="1" w:afterAutospacing="1" w:line="350" w:lineRule="atLeast"/>
        <w:ind w:left="2396" w:firstLine="36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文言句式中有不少宾语前置句，古人前置宾语的目的是为了突出强调宾语的内容，处理时先把前置的宾语调到谓语中心语的后面，受谓语中心语的支配，再行翻译。如《陋室铭》中</w:t>
      </w:r>
      <w:r>
        <w:rPr>
          <w:rFonts w:ascii="仿宋_GB2312" w:eastAsia="仿宋_GB2312" w:hAnsi="Helvetica" w:cs="仿宋_GB2312" w:hint="eastAsia"/>
          <w:b/>
          <w:color w:val="000000"/>
          <w:kern w:val="0"/>
          <w:szCs w:val="21"/>
          <w:lang/>
        </w:rPr>
        <w:t>的“何陋之有？”、《公输》中的“宋何罪之有？”、《烛之武退秦师》中的“夫晋，何厌之有？”，这些句中的“何陋”、“何罪”、“何厌”都是各自突出强调的对象。处理时先分别调成“有何陋？”、“宋有何罪？”、“夫晋，有何厌？”的句序，再各自翻译成“有什么简陋的呢？”、“宋国有什么罪呢？”、“晋国有什么值得讨厌的呢？”这样的现代动宾结构句。</w:t>
      </w:r>
    </w:p>
    <w:p w:rsidR="00B1156C" w:rsidRDefault="002D441E">
      <w:pPr>
        <w:widowControl/>
        <w:spacing w:beforeAutospacing="1" w:afterAutospacing="1" w:line="350" w:lineRule="atLeast"/>
        <w:ind w:firstLine="247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（三）文言定语后置句变现代名词或代词偏正结构句</w:t>
      </w:r>
    </w:p>
    <w:p w:rsidR="00B1156C" w:rsidRDefault="002D441E">
      <w:pPr>
        <w:widowControl/>
        <w:spacing w:beforeAutospacing="1" w:afterAutospacing="1" w:line="350" w:lineRule="atLeast"/>
        <w:ind w:left="2466" w:hanging="103"/>
        <w:jc w:val="left"/>
        <w:rPr>
          <w:rFonts w:ascii="Helvetica" w:eastAsia="Helvetica" w:hAnsi="Helvetica" w:cs="Helvetica"/>
          <w:color w:val="000000"/>
          <w:szCs w:val="21"/>
        </w:rPr>
      </w:pP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文言句式中也有不少定语后置句，古人后置定语的目的是为了突出强调定语的作用，处理时先把后置的定语调到名词或代词中心语的前面，</w:t>
      </w:r>
      <w:r>
        <w:rPr>
          <w:rFonts w:ascii="仿宋_GB2312" w:eastAsia="仿宋_GB2312" w:hAnsi="Helvetica" w:cs="仿宋_GB2312" w:hint="eastAsia"/>
          <w:b/>
          <w:color w:val="000000"/>
          <w:kern w:val="0"/>
          <w:szCs w:val="21"/>
          <w:lang/>
        </w:rPr>
        <w:t>再行翻译。如《岳阳楼记》中的“居庙堂之高则忧</w:t>
      </w:r>
      <w:r>
        <w:rPr>
          <w:rFonts w:ascii="仿宋_GB2312" w:eastAsia="仿宋_GB2312" w:hAnsi="Helvetica" w:cs="仿宋_GB2312" w:hint="eastAsia"/>
          <w:b/>
          <w:color w:val="000000"/>
          <w:kern w:val="0"/>
          <w:szCs w:val="21"/>
          <w:lang/>
        </w:rPr>
        <w:lastRenderedPageBreak/>
        <w:t>其民；处江湖之远则忧其君”一句中的“高”和“远”都是后置的定语，处理时先把各自的后置定语分别提前放到“庙堂”和“江湖”的前面，构成名词性的偏正结构关系，对名词中心语起修饰或限制作用，然后再分别译为“高高的庙堂（指在朝廷做官）”和“偏远的江湖（指在民间当老百姓）”。至于代词性的偏正结构句比较少，在这里不再举例分析了。</w:t>
      </w:r>
    </w:p>
    <w:p w:rsidR="00B1156C" w:rsidRDefault="002D441E">
      <w:pPr>
        <w:widowControl/>
        <w:spacing w:beforeAutospacing="1" w:afterAutospacing="1" w:line="350" w:lineRule="atLeast"/>
        <w:ind w:firstLine="247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（四）文言状语后置句变现代动词或形容词偏正结构句</w:t>
      </w:r>
    </w:p>
    <w:p w:rsidR="00B1156C" w:rsidRDefault="002D441E">
      <w:pPr>
        <w:widowControl/>
        <w:spacing w:beforeAutospacing="1" w:afterAutospacing="1" w:line="350" w:lineRule="atLeast"/>
        <w:ind w:left="2520" w:firstLine="50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文言句式中还有不少状语后置句，古人后置状语的目的是为了突出强调后置状语对谓语中心语的修饰或限制作用，</w:t>
      </w:r>
      <w:r>
        <w:rPr>
          <w:rFonts w:ascii="仿宋_GB2312" w:eastAsia="仿宋_GB2312" w:hAnsi="Helvetica" w:cs="仿宋_GB2312" w:hint="eastAsia"/>
          <w:b/>
          <w:color w:val="000000"/>
          <w:kern w:val="0"/>
          <w:szCs w:val="21"/>
          <w:lang/>
        </w:rPr>
        <w:t>而现代句中则没有状语后置句。这就要求我们处理文言状语后置句时，常常先把后置的状语提到谓语中心语的前面，构成动词或形容词偏正结构关系后，再行翻译。例如：</w:t>
      </w:r>
    </w:p>
    <w:p w:rsidR="00B1156C" w:rsidRDefault="002D441E">
      <w:pPr>
        <w:widowControl/>
        <w:spacing w:beforeAutospacing="1" w:afterAutospacing="1" w:line="350" w:lineRule="atLeast"/>
        <w:ind w:firstLine="2774"/>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Helvetica" w:eastAsia="Helvetica" w:hAnsi="Helvetica" w:cs="Helvetica"/>
          <w:b/>
          <w:color w:val="000000"/>
          <w:kern w:val="0"/>
          <w:szCs w:val="21"/>
          <w:lang/>
        </w:rPr>
        <w:t>1</w:t>
      </w:r>
      <w:r>
        <w:rPr>
          <w:rFonts w:ascii="仿宋_GB2312" w:eastAsia="仿宋_GB2312" w:hAnsi="Helvetica" w:cs="仿宋_GB2312" w:hint="eastAsia"/>
          <w:b/>
          <w:color w:val="000000"/>
          <w:kern w:val="0"/>
          <w:szCs w:val="21"/>
          <w:lang/>
        </w:rPr>
        <w:t>）原句：其闻道也亦先乎吾，吾从而师之。——《师说》</w:t>
      </w:r>
    </w:p>
    <w:p w:rsidR="00B1156C" w:rsidRDefault="002D441E">
      <w:pPr>
        <w:widowControl/>
        <w:spacing w:beforeAutospacing="1" w:afterAutospacing="1" w:line="350" w:lineRule="atLeast"/>
        <w:ind w:left="3716" w:hanging="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简析：原句中的“乎”相当于介词“于”，与后边的代词“吾”构成介宾短语，翻译前先把“乎吾”这个介宾短语提到形容词“先”的前面，构成“乎吾先”这种形容词偏正结构关系后，再行翻译。</w:t>
      </w:r>
    </w:p>
    <w:p w:rsidR="00B1156C" w:rsidRDefault="002D441E">
      <w:pPr>
        <w:widowControl/>
        <w:spacing w:beforeAutospacing="1" w:afterAutospacing="1" w:line="350" w:lineRule="atLeast"/>
        <w:ind w:left="3930" w:hanging="61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译句：他懂得的道理也比我早，我也跟从他，拜他为老师。</w:t>
      </w:r>
    </w:p>
    <w:p w:rsidR="00B1156C" w:rsidRDefault="002D441E">
      <w:pPr>
        <w:widowControl/>
        <w:spacing w:beforeAutospacing="1" w:afterAutospacing="1" w:line="350" w:lineRule="atLeast"/>
        <w:ind w:firstLine="2774"/>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w:t>
      </w:r>
      <w:r>
        <w:rPr>
          <w:rFonts w:ascii="Helvetica" w:eastAsia="Helvetica" w:hAnsi="Helvetica" w:cs="Helvetica"/>
          <w:b/>
          <w:color w:val="000000"/>
          <w:kern w:val="0"/>
          <w:szCs w:val="21"/>
          <w:lang/>
        </w:rPr>
        <w:t>2</w:t>
      </w:r>
      <w:r>
        <w:rPr>
          <w:rFonts w:ascii="仿宋_GB2312" w:eastAsia="仿宋_GB2312" w:hAnsi="Helvetica" w:cs="仿宋_GB2312" w:hint="eastAsia"/>
          <w:b/>
          <w:color w:val="000000"/>
          <w:kern w:val="0"/>
          <w:szCs w:val="21"/>
          <w:lang/>
        </w:rPr>
        <w:t>）原句：青，取之于蓝，而青于蓝——《劝学》</w:t>
      </w:r>
    </w:p>
    <w:p w:rsidR="00B1156C" w:rsidRDefault="002D441E">
      <w:pPr>
        <w:widowControl/>
        <w:spacing w:beforeAutospacing="1" w:afterAutospacing="1" w:line="350" w:lineRule="atLeast"/>
        <w:ind w:left="3771" w:hanging="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简析：“于”是介词，与“蓝”构成介宾短语，分别位于动词谓语“取”和形容词谓语“青”之后，翻译前先分别把它们提到“取”和“青”的前面，构成“于蓝取”这种动词偏正结构关系和“于蓝青”这种形容词偏正结构关系后，再行翻译。</w:t>
      </w:r>
    </w:p>
    <w:p w:rsidR="00B1156C" w:rsidRDefault="002D441E">
      <w:pPr>
        <w:widowControl/>
        <w:spacing w:beforeAutospacing="1" w:afterAutospacing="1" w:line="350" w:lineRule="atLeast"/>
        <w:ind w:left="3827" w:hanging="62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译句：靛青，是从蓝草里提取出来的，但是比蓝草的颜色更深</w:t>
      </w:r>
    </w:p>
    <w:p w:rsidR="00B1156C" w:rsidRDefault="002D441E">
      <w:pPr>
        <w:widowControl/>
        <w:spacing w:beforeAutospacing="1" w:afterAutospacing="1" w:line="350" w:lineRule="atLeast"/>
        <w:ind w:left="2837" w:firstLine="48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从以上举例中，可以看出后置状语句是如何还原成动词或形容词偏正结构句的。</w:t>
      </w:r>
    </w:p>
    <w:p w:rsidR="00B1156C" w:rsidRDefault="002D441E">
      <w:pPr>
        <w:widowControl/>
        <w:spacing w:beforeAutospacing="1" w:afterAutospacing="1" w:line="350" w:lineRule="atLeast"/>
        <w:ind w:left="3900" w:firstLine="551"/>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五</w:t>
      </w:r>
      <w:r>
        <w:rPr>
          <w:rFonts w:ascii="Helvetica" w:eastAsia="Helvetica" w:hAnsi="Helvetica" w:cs="Helvetica"/>
          <w:b/>
          <w:color w:val="000000"/>
          <w:kern w:val="0"/>
          <w:sz w:val="28"/>
          <w:szCs w:val="28"/>
          <w:lang/>
        </w:rPr>
        <w:t>.</w:t>
      </w:r>
      <w:r>
        <w:rPr>
          <w:rFonts w:ascii="仿宋_GB2312" w:eastAsia="仿宋_GB2312" w:hAnsi="Helvetica" w:cs="仿宋_GB2312" w:hint="eastAsia"/>
          <w:b/>
          <w:color w:val="000000"/>
          <w:kern w:val="0"/>
          <w:sz w:val="28"/>
          <w:szCs w:val="28"/>
          <w:lang/>
        </w:rPr>
        <w:t>补译法</w:t>
      </w:r>
    </w:p>
    <w:p w:rsidR="00B1156C" w:rsidRDefault="002D441E">
      <w:pPr>
        <w:widowControl/>
        <w:spacing w:beforeAutospacing="1" w:afterAutospacing="1" w:line="350" w:lineRule="atLeast"/>
        <w:ind w:left="2520" w:firstLine="394"/>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文言句中有大量的省略句，主要有成分的省略和词语的省略两种情况。处理的原则是先补后译。补的目的是使原句的意思更完整，句子更顺畅；译的目的是便于现代人阅读和理解</w:t>
      </w:r>
      <w:r>
        <w:rPr>
          <w:rFonts w:ascii="仿宋_GB2312" w:eastAsia="仿宋_GB2312" w:hAnsi="Helvetica" w:cs="仿宋_GB2312" w:hint="eastAsia"/>
          <w:b/>
          <w:color w:val="000000"/>
          <w:kern w:val="0"/>
          <w:szCs w:val="21"/>
          <w:lang/>
        </w:rPr>
        <w:t>。</w:t>
      </w:r>
    </w:p>
    <w:p w:rsidR="00B1156C" w:rsidRDefault="002D441E">
      <w:pPr>
        <w:widowControl/>
        <w:spacing w:beforeAutospacing="1" w:afterAutospacing="1" w:line="350" w:lineRule="atLeast"/>
        <w:ind w:firstLine="247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（一）成分的省略</w:t>
      </w:r>
    </w:p>
    <w:p w:rsidR="00B1156C" w:rsidRDefault="002D441E">
      <w:pPr>
        <w:widowControl/>
        <w:spacing w:beforeAutospacing="1" w:afterAutospacing="1" w:line="350" w:lineRule="atLeast"/>
        <w:ind w:left="2520" w:firstLine="50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成分的省略主要是指主语、谓语和宾语的省略。处理时先要联系上下句的内容，用小括号先补上充当主语、谓语和宾语的词语，再行翻译。</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例如：</w:t>
      </w:r>
    </w:p>
    <w:p w:rsidR="00B1156C" w:rsidRDefault="002D441E">
      <w:pPr>
        <w:widowControl/>
        <w:spacing w:beforeAutospacing="1" w:afterAutospacing="1" w:line="350" w:lineRule="atLeast"/>
        <w:ind w:left="3247" w:hanging="517"/>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w:t>
      </w:r>
      <w:r>
        <w:rPr>
          <w:rFonts w:ascii="仿宋_GB2312" w:eastAsia="仿宋_GB2312" w:hAnsi="Helvetica" w:cs="仿宋_GB2312" w:hint="eastAsia"/>
          <w:b/>
          <w:color w:val="000000"/>
          <w:kern w:val="0"/>
          <w:szCs w:val="21"/>
          <w:lang/>
        </w:rPr>
        <w:t>1</w:t>
      </w: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①</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）黑质而白章，（</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②</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）触草木尽死；（</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③</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）以啮人，无御之者。——《捕蛇者说》</w:t>
      </w:r>
    </w:p>
    <w:p w:rsidR="00B1156C" w:rsidRDefault="002D441E">
      <w:pPr>
        <w:widowControl/>
        <w:spacing w:beforeAutospacing="1" w:afterAutospacing="1" w:line="350" w:lineRule="atLeast"/>
        <w:ind w:left="1575" w:firstLine="115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2</w:t>
      </w:r>
      <w:r>
        <w:rPr>
          <w:rFonts w:ascii="仿宋_GB2312" w:eastAsia="仿宋_GB2312" w:hAnsi="Helvetica" w:cs="仿宋_GB2312" w:hint="eastAsia"/>
          <w:b/>
          <w:color w:val="000000"/>
          <w:kern w:val="0"/>
          <w:szCs w:val="21"/>
          <w:lang/>
        </w:rPr>
        <w:t>）一鼓作气，再（</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①</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）而衰，三（</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②</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）而竭。</w:t>
      </w:r>
    </w:p>
    <w:p w:rsidR="00B1156C" w:rsidRDefault="002D441E">
      <w:pPr>
        <w:widowControl/>
        <w:spacing w:beforeAutospacing="1" w:afterAutospacing="1" w:line="350" w:lineRule="atLeast"/>
        <w:ind w:left="1575" w:firstLine="480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——《曹刿论战》</w:t>
      </w:r>
    </w:p>
    <w:p w:rsidR="00B1156C" w:rsidRDefault="002D441E">
      <w:pPr>
        <w:widowControl/>
        <w:spacing w:beforeAutospacing="1" w:afterAutospacing="1" w:line="350" w:lineRule="atLeast"/>
        <w:ind w:left="3139" w:hanging="41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3</w:t>
      </w: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①</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）见渔人，乃大惊，问（</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②</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）所从来。（</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③</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）具答之。（</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④</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）便要（</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⑤</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）还家，设</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 xml:space="preserve"> </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酒杀鸡作食。——《桃花源记》</w:t>
      </w:r>
    </w:p>
    <w:p w:rsidR="00B1156C" w:rsidRDefault="002D441E">
      <w:pPr>
        <w:widowControl/>
        <w:spacing w:beforeAutospacing="1" w:afterAutospacing="1" w:line="350" w:lineRule="atLeast"/>
        <w:ind w:left="2520" w:firstLine="405"/>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例（</w:t>
      </w:r>
      <w:r>
        <w:rPr>
          <w:rFonts w:ascii="仿宋_GB2312" w:eastAsia="仿宋_GB2312" w:hAnsi="Helvetica" w:cs="仿宋_GB2312" w:hint="eastAsia"/>
          <w:b/>
          <w:color w:val="000000"/>
          <w:kern w:val="0"/>
          <w:szCs w:val="21"/>
          <w:lang/>
        </w:rPr>
        <w:t>1</w:t>
      </w:r>
      <w:r>
        <w:rPr>
          <w:rFonts w:ascii="仿宋_GB2312" w:eastAsia="仿宋_GB2312" w:hAnsi="Helvetica" w:cs="仿宋_GB2312" w:hint="eastAsia"/>
          <w:b/>
          <w:color w:val="000000"/>
          <w:kern w:val="0"/>
          <w:szCs w:val="21"/>
          <w:lang/>
        </w:rPr>
        <w:t>）中的三个小括号内都省略了共同的主语“异蛇”，处理时先要分别补上“异蛇”作每个分句的主语，然后再分别译为“奇特的蛇”。例（</w:t>
      </w:r>
      <w:r>
        <w:rPr>
          <w:rFonts w:ascii="仿宋_GB2312" w:eastAsia="仿宋_GB2312" w:hAnsi="Helvetica" w:cs="仿宋_GB2312" w:hint="eastAsia"/>
          <w:b/>
          <w:color w:val="000000"/>
          <w:kern w:val="0"/>
          <w:szCs w:val="21"/>
          <w:lang/>
        </w:rPr>
        <w:t>2</w:t>
      </w:r>
      <w:r>
        <w:rPr>
          <w:rFonts w:ascii="仿宋_GB2312" w:eastAsia="仿宋_GB2312" w:hAnsi="Helvetica" w:cs="仿宋_GB2312" w:hint="eastAsia"/>
          <w:b/>
          <w:color w:val="000000"/>
          <w:kern w:val="0"/>
          <w:szCs w:val="21"/>
          <w:lang/>
        </w:rPr>
        <w:t>）中的两个小括号内都省略了共同的谓语“鼓”，处理时先要分别补上“鼓”，然后再解释名词“鼓”活用为动词“击鼓”，分别作各自分句的谓语。例（</w:t>
      </w:r>
      <w:r>
        <w:rPr>
          <w:rFonts w:ascii="仿宋_GB2312" w:eastAsia="仿宋_GB2312" w:hAnsi="Helvetica" w:cs="仿宋_GB2312" w:hint="eastAsia"/>
          <w:b/>
          <w:color w:val="000000"/>
          <w:kern w:val="0"/>
          <w:szCs w:val="21"/>
          <w:lang/>
        </w:rPr>
        <w:t>3</w:t>
      </w:r>
      <w:r>
        <w:rPr>
          <w:rFonts w:ascii="仿宋_GB2312" w:eastAsia="仿宋_GB2312" w:hAnsi="Helvetica" w:cs="仿宋_GB2312" w:hint="eastAsia"/>
          <w:b/>
          <w:color w:val="000000"/>
          <w:kern w:val="0"/>
          <w:szCs w:val="21"/>
          <w:lang/>
        </w:rPr>
        <w:t>）的情况比较复杂，既有主语的省略，也有宾语的省略。小括号①④内都省略了共同的主语“桃花源中人”，小括号③内省略了主语“渔人”，小括号②⑤内都省略了共同的宾语“渔人”，处理时先要分别补上省略的主语或宾语，再行译句。</w:t>
      </w:r>
    </w:p>
    <w:p w:rsidR="00B1156C" w:rsidRDefault="002D441E">
      <w:pPr>
        <w:widowControl/>
        <w:spacing w:beforeAutospacing="1" w:afterAutospacing="1" w:line="350" w:lineRule="atLeast"/>
        <w:ind w:firstLine="236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（二）词语的省略</w:t>
      </w:r>
    </w:p>
    <w:p w:rsidR="00B1156C" w:rsidRDefault="002D441E">
      <w:pPr>
        <w:widowControl/>
        <w:spacing w:beforeAutospacing="1" w:afterAutospacing="1" w:line="350" w:lineRule="atLeast"/>
        <w:ind w:left="3018" w:firstLine="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文言词语的省</w:t>
      </w:r>
      <w:r>
        <w:rPr>
          <w:rFonts w:ascii="仿宋_GB2312" w:eastAsia="仿宋_GB2312" w:hAnsi="Helvetica" w:cs="仿宋_GB2312" w:hint="eastAsia"/>
          <w:b/>
          <w:color w:val="000000"/>
          <w:kern w:val="0"/>
          <w:szCs w:val="21"/>
          <w:lang/>
        </w:rPr>
        <w:t>略主要是指文言介词和量词的省略。</w:t>
      </w:r>
    </w:p>
    <w:p w:rsidR="00B1156C" w:rsidRDefault="002D441E">
      <w:pPr>
        <w:widowControl/>
        <w:spacing w:beforeAutospacing="1" w:afterAutospacing="1" w:line="350" w:lineRule="atLeast"/>
        <w:ind w:left="722" w:firstLine="206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1.</w:t>
      </w:r>
      <w:r>
        <w:rPr>
          <w:rFonts w:ascii="仿宋_GB2312" w:eastAsia="仿宋_GB2312" w:hAnsi="Helvetica" w:cs="仿宋_GB2312" w:hint="eastAsia"/>
          <w:b/>
          <w:color w:val="000000"/>
          <w:kern w:val="0"/>
          <w:szCs w:val="21"/>
          <w:lang/>
        </w:rPr>
        <w:t>文言介词的省略</w:t>
      </w:r>
    </w:p>
    <w:p w:rsidR="00B1156C" w:rsidRDefault="002D441E">
      <w:pPr>
        <w:widowControl/>
        <w:spacing w:beforeAutospacing="1" w:afterAutospacing="1" w:line="350" w:lineRule="atLeast"/>
        <w:ind w:left="2730" w:firstLine="48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文言介词的省略和主语、谓语、宾语的省略一样，不可忽视。文言句中常常被省略的介词主要是“于”。</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处理时先要联系语句的内容，结合具体的语言环境用小括号先补后译。例如：</w:t>
      </w:r>
    </w:p>
    <w:p w:rsidR="00B1156C" w:rsidRDefault="002D441E">
      <w:pPr>
        <w:widowControl/>
        <w:spacing w:beforeAutospacing="1" w:afterAutospacing="1" w:line="350" w:lineRule="atLeast"/>
        <w:ind w:left="311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1</w:t>
      </w:r>
      <w:r>
        <w:rPr>
          <w:rFonts w:ascii="仿宋_GB2312" w:eastAsia="仿宋_GB2312" w:hAnsi="Helvetica" w:cs="仿宋_GB2312" w:hint="eastAsia"/>
          <w:b/>
          <w:color w:val="000000"/>
          <w:kern w:val="0"/>
          <w:szCs w:val="21"/>
          <w:lang/>
        </w:rPr>
        <w:t>）山水之乐，得之（</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）心而寓之（</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）酒也。</w:t>
      </w:r>
    </w:p>
    <w:p w:rsidR="00B1156C" w:rsidRDefault="002D441E">
      <w:pPr>
        <w:widowControl/>
        <w:spacing w:beforeAutospacing="1" w:afterAutospacing="1" w:line="350" w:lineRule="atLeast"/>
        <w:ind w:left="3112" w:firstLine="338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——《醉翁亭记》</w:t>
      </w:r>
    </w:p>
    <w:p w:rsidR="00B1156C" w:rsidRDefault="002D441E">
      <w:pPr>
        <w:widowControl/>
        <w:spacing w:beforeAutospacing="1" w:afterAutospacing="1" w:line="350" w:lineRule="atLeast"/>
        <w:ind w:left="311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2</w:t>
      </w:r>
      <w:r>
        <w:rPr>
          <w:rFonts w:ascii="仿宋_GB2312" w:eastAsia="仿宋_GB2312" w:hAnsi="Helvetica" w:cs="仿宋_GB2312" w:hint="eastAsia"/>
          <w:b/>
          <w:color w:val="000000"/>
          <w:kern w:val="0"/>
          <w:szCs w:val="21"/>
          <w:lang/>
        </w:rPr>
        <w:t>）父异焉，借（</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）旁近与之——《伤仲永》</w:t>
      </w:r>
    </w:p>
    <w:p w:rsidR="00B1156C" w:rsidRDefault="002D441E">
      <w:pPr>
        <w:widowControl/>
        <w:spacing w:beforeAutospacing="1" w:afterAutospacing="1" w:line="350" w:lineRule="atLeast"/>
        <w:ind w:firstLine="307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3</w:t>
      </w:r>
      <w:r>
        <w:rPr>
          <w:rFonts w:ascii="仿宋_GB2312" w:eastAsia="仿宋_GB2312" w:hAnsi="Helvetica" w:cs="仿宋_GB2312" w:hint="eastAsia"/>
          <w:b/>
          <w:color w:val="000000"/>
          <w:kern w:val="0"/>
          <w:szCs w:val="21"/>
          <w:lang/>
        </w:rPr>
        <w:t>）有时朝发（</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）白帝，暮到江陵——《三峡》</w:t>
      </w:r>
    </w:p>
    <w:p w:rsidR="00B1156C" w:rsidRDefault="002D441E">
      <w:pPr>
        <w:widowControl/>
        <w:spacing w:beforeAutospacing="1" w:afterAutospacing="1" w:line="350" w:lineRule="atLeast"/>
        <w:ind w:left="2837" w:firstLine="48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以上举例的小括号内都省略了文言介词“于”，处理时先都补上“于”，再把例（</w:t>
      </w:r>
      <w:r>
        <w:rPr>
          <w:rFonts w:ascii="仿宋_GB2312" w:eastAsia="仿宋_GB2312" w:hAnsi="Helvetica" w:cs="仿宋_GB2312" w:hint="eastAsia"/>
          <w:b/>
          <w:color w:val="000000"/>
          <w:kern w:val="0"/>
          <w:szCs w:val="21"/>
          <w:lang/>
        </w:rPr>
        <w:t>1</w:t>
      </w:r>
      <w:r>
        <w:rPr>
          <w:rFonts w:ascii="仿宋_GB2312" w:eastAsia="仿宋_GB2312" w:hAnsi="Helvetica" w:cs="仿宋_GB2312" w:hint="eastAsia"/>
          <w:b/>
          <w:color w:val="000000"/>
          <w:kern w:val="0"/>
          <w:szCs w:val="21"/>
          <w:lang/>
        </w:rPr>
        <w:t>）中的译成现代介词“在”，例（</w:t>
      </w:r>
      <w:r>
        <w:rPr>
          <w:rFonts w:ascii="仿宋_GB2312" w:eastAsia="仿宋_GB2312" w:hAnsi="Helvetica" w:cs="仿宋_GB2312" w:hint="eastAsia"/>
          <w:b/>
          <w:color w:val="000000"/>
          <w:kern w:val="0"/>
          <w:szCs w:val="21"/>
          <w:lang/>
        </w:rPr>
        <w:t>2</w:t>
      </w:r>
      <w:r>
        <w:rPr>
          <w:rFonts w:ascii="仿宋_GB2312" w:eastAsia="仿宋_GB2312" w:hAnsi="Helvetica" w:cs="仿宋_GB2312" w:hint="eastAsia"/>
          <w:b/>
          <w:color w:val="000000"/>
          <w:kern w:val="0"/>
          <w:szCs w:val="21"/>
          <w:lang/>
        </w:rPr>
        <w:t>）中的译成现代介词“向”，例（</w:t>
      </w:r>
      <w:r>
        <w:rPr>
          <w:rFonts w:ascii="仿宋_GB2312" w:eastAsia="仿宋_GB2312" w:hAnsi="Helvetica" w:cs="仿宋_GB2312" w:hint="eastAsia"/>
          <w:b/>
          <w:color w:val="000000"/>
          <w:kern w:val="0"/>
          <w:szCs w:val="21"/>
          <w:lang/>
        </w:rPr>
        <w:t>3</w:t>
      </w:r>
      <w:r>
        <w:rPr>
          <w:rFonts w:ascii="仿宋_GB2312" w:eastAsia="仿宋_GB2312" w:hAnsi="Helvetica" w:cs="仿宋_GB2312" w:hint="eastAsia"/>
          <w:b/>
          <w:color w:val="000000"/>
          <w:kern w:val="0"/>
          <w:szCs w:val="21"/>
          <w:lang/>
        </w:rPr>
        <w:t>）中的则译成现代介词“从”。</w:t>
      </w:r>
    </w:p>
    <w:p w:rsidR="00B1156C" w:rsidRDefault="002D441E">
      <w:pPr>
        <w:widowControl/>
        <w:spacing w:beforeAutospacing="1" w:afterAutospacing="1" w:line="350" w:lineRule="atLeast"/>
        <w:ind w:firstLine="287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2.</w:t>
      </w:r>
      <w:r>
        <w:rPr>
          <w:rFonts w:ascii="仿宋_GB2312" w:eastAsia="仿宋_GB2312" w:hAnsi="Helvetica" w:cs="仿宋_GB2312" w:hint="eastAsia"/>
          <w:b/>
          <w:color w:val="000000"/>
          <w:kern w:val="0"/>
          <w:szCs w:val="21"/>
          <w:lang/>
        </w:rPr>
        <w:t>文言量词的省略</w:t>
      </w:r>
    </w:p>
    <w:p w:rsidR="00B1156C" w:rsidRDefault="002D441E">
      <w:pPr>
        <w:widowControl/>
        <w:spacing w:beforeAutospacing="1" w:afterAutospacing="1" w:line="350" w:lineRule="atLeast"/>
        <w:ind w:left="2837" w:firstLine="48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古人用数词时有个习惯，就是常常把数词后面的量词省掉，翻译成现代句时就要根据表达的需要，先在小括号内补上被省略的量词，再行翻译。如翻译《口技》中的“一（</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）人、一（</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）桌、一（</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）椅、一（</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）扇、一（</w:t>
      </w:r>
      <w:r>
        <w:rPr>
          <w:rFonts w:ascii="仿宋_GB2312" w:eastAsia="仿宋_GB2312" w:hAnsi="Helvetica" w:cs="仿宋_GB2312" w:hint="eastAsia"/>
          <w:b/>
          <w:color w:val="000000"/>
          <w:kern w:val="0"/>
          <w:szCs w:val="21"/>
          <w:lang/>
        </w:rPr>
        <w:t>   </w:t>
      </w:r>
      <w:r>
        <w:rPr>
          <w:rFonts w:ascii="仿宋_GB2312" w:eastAsia="仿宋_GB2312" w:hAnsi="Helvetica" w:cs="仿宋_GB2312" w:hint="eastAsia"/>
          <w:b/>
          <w:color w:val="000000"/>
          <w:kern w:val="0"/>
          <w:szCs w:val="21"/>
          <w:lang/>
        </w:rPr>
        <w:t>）抚尺而已”一句时，就要根据名词中心语的表达需要，分别补上不同的量词，再翻译成“不过是一（个）人、一（张）</w:t>
      </w:r>
      <w:r>
        <w:rPr>
          <w:rFonts w:ascii="仿宋_GB2312" w:eastAsia="仿宋_GB2312" w:hAnsi="Helvetica" w:cs="仿宋_GB2312" w:hint="eastAsia"/>
          <w:b/>
          <w:color w:val="000000"/>
          <w:kern w:val="0"/>
          <w:szCs w:val="21"/>
          <w:lang/>
        </w:rPr>
        <w:t>桌子、</w:t>
      </w:r>
      <w:r>
        <w:rPr>
          <w:rFonts w:ascii="仿宋_GB2312" w:eastAsia="仿宋_GB2312" w:hAnsi="Helvetica" w:cs="仿宋_GB2312" w:hint="eastAsia"/>
          <w:b/>
          <w:color w:val="000000"/>
          <w:kern w:val="0"/>
          <w:szCs w:val="21"/>
          <w:lang/>
        </w:rPr>
        <w:lastRenderedPageBreak/>
        <w:t>一（把）椅子、一（把）扇子、一（块）醒木罢了”这样的现代句。</w:t>
      </w:r>
    </w:p>
    <w:p w:rsidR="00B1156C" w:rsidRDefault="002D441E">
      <w:pPr>
        <w:widowControl/>
        <w:spacing w:beforeAutospacing="1" w:afterAutospacing="1" w:line="350" w:lineRule="atLeast"/>
        <w:ind w:left="2837" w:firstLine="1881"/>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六</w:t>
      </w:r>
      <w:r>
        <w:rPr>
          <w:rFonts w:ascii="仿宋_GB2312" w:eastAsia="仿宋_GB2312" w:hAnsi="Helvetica" w:cs="仿宋_GB2312" w:hint="eastAsia"/>
          <w:b/>
          <w:color w:val="000000"/>
          <w:kern w:val="0"/>
          <w:sz w:val="28"/>
          <w:szCs w:val="28"/>
          <w:lang/>
        </w:rPr>
        <w:t>.</w:t>
      </w:r>
      <w:r>
        <w:rPr>
          <w:rFonts w:ascii="仿宋_GB2312" w:eastAsia="仿宋_GB2312" w:hAnsi="Helvetica" w:cs="仿宋_GB2312" w:hint="eastAsia"/>
          <w:b/>
          <w:color w:val="000000"/>
          <w:kern w:val="0"/>
          <w:sz w:val="28"/>
          <w:szCs w:val="28"/>
          <w:lang/>
        </w:rPr>
        <w:t>删削法</w:t>
      </w:r>
    </w:p>
    <w:p w:rsidR="00B1156C" w:rsidRDefault="002D441E">
      <w:pPr>
        <w:widowControl/>
        <w:spacing w:beforeAutospacing="1" w:afterAutospacing="1" w:line="350" w:lineRule="atLeast"/>
        <w:ind w:left="2837" w:firstLine="41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所谓“删”，就是删除</w:t>
      </w: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“削”，就是削掉。删除的主要是指那些只起语法作用没有实在意义的文言助词和连词；削掉的是那些不合现代句规范的多余内容。主要有以下情况：</w:t>
      </w:r>
    </w:p>
    <w:p w:rsidR="00B1156C" w:rsidRDefault="002D441E">
      <w:pPr>
        <w:widowControl/>
        <w:spacing w:beforeAutospacing="1" w:afterAutospacing="1" w:line="350" w:lineRule="atLeast"/>
        <w:ind w:left="2837" w:firstLine="61"/>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（一）删掉句首发语词。如《曹刿论战》中的“夫战，勇气也”一句中的“夫”就是句首发语词，翻译时先删掉“夫”，再译成“作战，是靠勇气的”这样的现代句。</w:t>
      </w:r>
    </w:p>
    <w:p w:rsidR="00B1156C" w:rsidRDefault="002D441E">
      <w:pPr>
        <w:widowControl/>
        <w:spacing w:beforeAutospacing="1" w:afterAutospacing="1" w:line="350" w:lineRule="atLeast"/>
        <w:ind w:left="281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（二）删掉句中的一些顺接连词、倒装结构中的一些结构助词和句中所有音节助词。这种情况比较复杂，需要做具体分析。例如：</w:t>
      </w:r>
    </w:p>
    <w:p w:rsidR="00B1156C" w:rsidRDefault="002D441E">
      <w:pPr>
        <w:widowControl/>
        <w:spacing w:beforeAutospacing="1" w:afterAutospacing="1" w:line="350" w:lineRule="atLeast"/>
        <w:ind w:firstLine="287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1</w:t>
      </w:r>
      <w:r>
        <w:rPr>
          <w:rFonts w:ascii="仿宋_GB2312" w:eastAsia="仿宋_GB2312" w:hAnsi="Helvetica" w:cs="仿宋_GB2312" w:hint="eastAsia"/>
          <w:b/>
          <w:color w:val="000000"/>
          <w:kern w:val="0"/>
          <w:szCs w:val="21"/>
          <w:lang/>
        </w:rPr>
        <w:t>）原句：温故而知新，可以为师矣——《〈论语〉十则》</w:t>
      </w:r>
    </w:p>
    <w:p w:rsidR="00B1156C" w:rsidRDefault="002D441E">
      <w:pPr>
        <w:widowControl/>
        <w:spacing w:beforeAutospacing="1" w:afterAutospacing="1" w:line="350" w:lineRule="atLeast"/>
        <w:ind w:left="3974" w:hanging="62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简析：文言连词“而”用在“温故”和“知新”之间，只有顺承连接作用，没有实在意义，翻译时就要删掉不译。</w:t>
      </w:r>
    </w:p>
    <w:p w:rsidR="00B1156C" w:rsidRDefault="002D441E">
      <w:pPr>
        <w:widowControl/>
        <w:spacing w:beforeAutospacing="1" w:afterAutospacing="1" w:line="350" w:lineRule="atLeast"/>
        <w:ind w:firstLine="2869"/>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2</w:t>
      </w:r>
      <w:r>
        <w:rPr>
          <w:rFonts w:ascii="仿宋_GB2312" w:eastAsia="仿宋_GB2312" w:hAnsi="Helvetica" w:cs="仿宋_GB2312" w:hint="eastAsia"/>
          <w:b/>
          <w:color w:val="000000"/>
          <w:kern w:val="0"/>
          <w:szCs w:val="21"/>
          <w:lang/>
        </w:rPr>
        <w:t>）原句：①句读之不知，惑之不解——《师说》</w:t>
      </w:r>
    </w:p>
    <w:p w:rsidR="00B1156C" w:rsidRDefault="002D441E">
      <w:pPr>
        <w:widowControl/>
        <w:spacing w:beforeAutospacing="1" w:afterAutospacing="1" w:line="350" w:lineRule="atLeast"/>
        <w:ind w:left="5107" w:hanging="1136"/>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②蚓无爪牙之利，筋骨之强——《劝学》</w:t>
      </w:r>
    </w:p>
    <w:p w:rsidR="00B1156C" w:rsidRDefault="002D441E">
      <w:pPr>
        <w:widowControl/>
        <w:spacing w:beforeAutospacing="1" w:afterAutospacing="1" w:line="350" w:lineRule="atLeast"/>
        <w:ind w:firstLine="3974"/>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lastRenderedPageBreak/>
        <w:t>③吾妻之美我者，私我也——《邹忌讽齐王纳谏》</w:t>
      </w:r>
    </w:p>
    <w:p w:rsidR="00B1156C" w:rsidRDefault="002D441E">
      <w:pPr>
        <w:widowControl/>
        <w:spacing w:beforeAutospacing="1" w:afterAutospacing="1" w:line="350" w:lineRule="atLeast"/>
        <w:ind w:left="3930" w:hanging="517"/>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简析：上面三句中的“之”都作结构助词，只是具体用法不同。句①中的“之”是宾语前置的标志，句②中的“之”是定语后置的标志，句③中的“之”是用在主谓之间取消句子独立性的，这三个句中的“之”都要删掉不译。</w:t>
      </w:r>
    </w:p>
    <w:p w:rsidR="00B1156C" w:rsidRDefault="002D441E">
      <w:pPr>
        <w:widowControl/>
        <w:spacing w:beforeAutospacing="1" w:afterAutospacing="1" w:line="350" w:lineRule="atLeast"/>
        <w:ind w:left="1531" w:firstLine="134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w:t>
      </w:r>
      <w:r>
        <w:rPr>
          <w:rFonts w:ascii="仿宋_GB2312" w:eastAsia="仿宋_GB2312" w:hAnsi="Helvetica" w:cs="仿宋_GB2312" w:hint="eastAsia"/>
          <w:b/>
          <w:color w:val="000000"/>
          <w:kern w:val="0"/>
          <w:szCs w:val="21"/>
          <w:lang/>
        </w:rPr>
        <w:t>3</w:t>
      </w:r>
      <w:r>
        <w:rPr>
          <w:rFonts w:ascii="仿宋_GB2312" w:eastAsia="仿宋_GB2312" w:hAnsi="Helvetica" w:cs="仿宋_GB2312" w:hint="eastAsia"/>
          <w:b/>
          <w:color w:val="000000"/>
          <w:kern w:val="0"/>
          <w:szCs w:val="21"/>
          <w:lang/>
        </w:rPr>
        <w:t>）原句：怅恨久之，曰：“苟富贵，勿相忘。”</w:t>
      </w:r>
    </w:p>
    <w:p w:rsidR="00B1156C" w:rsidRDefault="002D441E">
      <w:pPr>
        <w:widowControl/>
        <w:spacing w:beforeAutospacing="1" w:afterAutospacing="1" w:line="350" w:lineRule="atLeast"/>
        <w:ind w:left="1531" w:firstLine="4988"/>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——《陈涉世家》</w:t>
      </w:r>
    </w:p>
    <w:p w:rsidR="00B1156C" w:rsidRDefault="002D441E">
      <w:pPr>
        <w:widowControl/>
        <w:spacing w:beforeAutospacing="1" w:afterAutospacing="1" w:line="350" w:lineRule="atLeast"/>
        <w:ind w:left="4085" w:hanging="72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简析：句中的“之”是个音节助词，只有凑足音节的作用，没有实在意义，处理时就要删掉不译。</w:t>
      </w:r>
    </w:p>
    <w:p w:rsidR="00B1156C" w:rsidRDefault="002D441E">
      <w:pPr>
        <w:widowControl/>
        <w:spacing w:beforeAutospacing="1" w:afterAutospacing="1" w:line="350" w:lineRule="atLeast"/>
        <w:ind w:left="2717" w:firstLine="3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（三）删掉句末多余的语气助词。如《核舟记》中的“技亦灵怪矣哉”一句中的“哉”是句末多余的语气助词，处理的方法就是删掉不译。</w:t>
      </w:r>
    </w:p>
    <w:p w:rsidR="00B1156C" w:rsidRDefault="002D441E">
      <w:pPr>
        <w:widowControl/>
        <w:spacing w:beforeAutospacing="1" w:afterAutospacing="1" w:line="350" w:lineRule="atLeast"/>
        <w:ind w:left="722" w:firstLine="310"/>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 </w:t>
      </w:r>
    </w:p>
    <w:p w:rsidR="00B1156C" w:rsidRDefault="002D441E">
      <w:pPr>
        <w:widowControl/>
        <w:spacing w:beforeAutospacing="1" w:afterAutospacing="1" w:line="350" w:lineRule="atLeast"/>
        <w:ind w:left="2717" w:firstLine="43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总之，以上六种文言句翻译的方法是最基本的最常用的方法。除此之外，还有其他一些有效的翻译方法。不管用什么样的翻译方法，都要结合具体的语言环境，根据表达的需要灵活</w:t>
      </w:r>
      <w:r>
        <w:rPr>
          <w:rFonts w:ascii="仿宋_GB2312" w:eastAsia="仿宋_GB2312" w:hAnsi="Helvetica" w:cs="仿宋_GB2312" w:hint="eastAsia"/>
          <w:b/>
          <w:color w:val="000000"/>
          <w:kern w:val="0"/>
          <w:szCs w:val="21"/>
          <w:lang/>
        </w:rPr>
        <w:lastRenderedPageBreak/>
        <w:t>选择综合运用。只有这样，才能快速准确优美地把文言句翻译成现代句。</w:t>
      </w:r>
    </w:p>
    <w:p w:rsidR="00B1156C" w:rsidRDefault="002D441E">
      <w:pPr>
        <w:widowControl/>
        <w:spacing w:beforeAutospacing="1" w:afterAutospacing="1" w:line="350" w:lineRule="atLeast"/>
        <w:jc w:val="left"/>
        <w:rPr>
          <w:rFonts w:ascii="Helvetica" w:eastAsia="Helvetica" w:hAnsi="Helvetica" w:cs="Helvetica"/>
          <w:color w:val="000000"/>
          <w:szCs w:val="21"/>
        </w:rPr>
      </w:pPr>
      <w:r>
        <w:rPr>
          <w:rFonts w:ascii="Helvetica" w:eastAsia="Helvetica" w:hAnsi="Helvetica" w:cs="Helvetica"/>
          <w:color w:val="000000"/>
          <w:kern w:val="0"/>
          <w:szCs w:val="21"/>
          <w:lang/>
        </w:rPr>
        <w:t> </w:t>
      </w:r>
    </w:p>
    <w:p w:rsidR="00B1156C" w:rsidRDefault="002D441E">
      <w:pPr>
        <w:widowControl/>
        <w:spacing w:beforeAutospacing="1" w:afterAutospacing="1" w:line="350" w:lineRule="atLeast"/>
        <w:ind w:left="533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山东省宁阳实验中学／马长运</w:t>
      </w:r>
    </w:p>
    <w:p w:rsidR="00B1156C" w:rsidRDefault="002D441E">
      <w:pPr>
        <w:widowControl/>
        <w:spacing w:beforeAutospacing="1" w:afterAutospacing="1" w:line="350" w:lineRule="atLeast"/>
        <w:ind w:left="5332"/>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山东省昌乐及第中学／马</w:t>
      </w:r>
      <w:r>
        <w:rPr>
          <w:rFonts w:ascii="Helvetica" w:eastAsia="Helvetica" w:hAnsi="Helvetica" w:cs="Helvetica"/>
          <w:b/>
          <w:color w:val="000000"/>
          <w:kern w:val="0"/>
          <w:szCs w:val="21"/>
          <w:lang/>
        </w:rPr>
        <w:t> </w:t>
      </w:r>
      <w:r>
        <w:rPr>
          <w:rFonts w:ascii="仿宋_GB2312" w:eastAsia="仿宋_GB2312" w:hAnsi="Helvetica" w:cs="仿宋_GB2312" w:hint="eastAsia"/>
          <w:b/>
          <w:color w:val="000000"/>
          <w:kern w:val="0"/>
          <w:szCs w:val="21"/>
          <w:lang/>
        </w:rPr>
        <w:t>原</w:t>
      </w:r>
    </w:p>
    <w:p w:rsidR="00B1156C" w:rsidRDefault="002D441E">
      <w:pPr>
        <w:widowControl/>
        <w:spacing w:beforeAutospacing="1" w:afterAutospacing="1" w:line="350" w:lineRule="atLeast"/>
        <w:ind w:left="5332"/>
        <w:jc w:val="left"/>
        <w:rPr>
          <w:rFonts w:ascii="Helvetica" w:eastAsia="Helvetica" w:hAnsi="Helvetica" w:cs="Helvetica"/>
          <w:color w:val="000000"/>
          <w:szCs w:val="21"/>
        </w:rPr>
      </w:pPr>
      <w:r>
        <w:rPr>
          <w:rFonts w:ascii="Helvetica" w:eastAsia="Helvetica" w:hAnsi="Helvetica" w:cs="Helvetica"/>
          <w:b/>
          <w:color w:val="000000"/>
          <w:kern w:val="0"/>
          <w:szCs w:val="21"/>
          <w:lang/>
        </w:rPr>
        <w:t> </w:t>
      </w:r>
    </w:p>
    <w:p w:rsidR="00B1156C" w:rsidRDefault="002D441E">
      <w:pPr>
        <w:widowControl/>
        <w:spacing w:beforeAutospacing="1" w:afterAutospacing="1" w:line="350" w:lineRule="atLeast"/>
        <w:ind w:left="5332"/>
        <w:jc w:val="left"/>
        <w:rPr>
          <w:rFonts w:ascii="Helvetica" w:eastAsia="Helvetica" w:hAnsi="Helvetica" w:cs="Helvetica"/>
          <w:color w:val="000000"/>
          <w:szCs w:val="21"/>
        </w:rPr>
      </w:pPr>
      <w:r>
        <w:rPr>
          <w:rFonts w:ascii="Helvetica" w:eastAsia="Helvetica" w:hAnsi="Helvetica" w:cs="Helvetica"/>
          <w:b/>
          <w:color w:val="000000"/>
          <w:kern w:val="0"/>
          <w:szCs w:val="21"/>
          <w:lang/>
        </w:rPr>
        <w:t> </w:t>
      </w:r>
    </w:p>
    <w:p w:rsidR="00B1156C" w:rsidRDefault="002D441E">
      <w:pPr>
        <w:widowControl/>
        <w:spacing w:beforeAutospacing="1" w:afterAutospacing="1" w:line="350" w:lineRule="atLeast"/>
        <w:ind w:left="3270" w:firstLine="453"/>
        <w:jc w:val="left"/>
        <w:rPr>
          <w:rFonts w:ascii="Helvetica" w:eastAsia="Helvetica" w:hAnsi="Helvetica" w:cs="Helvetica"/>
          <w:color w:val="000000"/>
          <w:szCs w:val="21"/>
        </w:rPr>
      </w:pPr>
      <w:r>
        <w:rPr>
          <w:rFonts w:ascii="Helvetica" w:eastAsia="Helvetica" w:hAnsi="Helvetica" w:cs="Helvetica"/>
          <w:b/>
          <w:color w:val="000000"/>
          <w:kern w:val="0"/>
          <w:szCs w:val="21"/>
          <w:lang/>
        </w:rPr>
        <w:t> </w:t>
      </w:r>
    </w:p>
    <w:p w:rsidR="00B1156C" w:rsidRDefault="002D441E">
      <w:pPr>
        <w:widowControl/>
        <w:spacing w:beforeAutospacing="1" w:afterAutospacing="1" w:line="350" w:lineRule="atLeast"/>
        <w:ind w:left="3270" w:firstLine="45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附作者信息：</w:t>
      </w:r>
    </w:p>
    <w:p w:rsidR="00B1156C" w:rsidRDefault="002D441E">
      <w:pPr>
        <w:widowControl/>
        <w:spacing w:beforeAutospacing="1" w:afterAutospacing="1" w:line="350" w:lineRule="atLeast"/>
        <w:ind w:left="3270" w:firstLine="45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姓名：马长运</w:t>
      </w:r>
    </w:p>
    <w:p w:rsidR="00B1156C" w:rsidRDefault="002D441E">
      <w:pPr>
        <w:widowControl/>
        <w:spacing w:beforeAutospacing="1" w:afterAutospacing="1" w:line="350" w:lineRule="atLeast"/>
        <w:ind w:left="4750" w:hanging="103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通讯地址：山东省泰安市宁阳实验中学（宁阳县城欣街路</w:t>
      </w:r>
      <w:r>
        <w:rPr>
          <w:rFonts w:ascii="Helvetica" w:eastAsia="Helvetica" w:hAnsi="Helvetica" w:cs="Helvetica"/>
          <w:b/>
          <w:color w:val="000000"/>
          <w:kern w:val="0"/>
          <w:szCs w:val="21"/>
          <w:lang/>
        </w:rPr>
        <w:t>618</w:t>
      </w:r>
      <w:r>
        <w:rPr>
          <w:rFonts w:ascii="仿宋_GB2312" w:eastAsia="仿宋_GB2312" w:hAnsi="Helvetica" w:cs="仿宋_GB2312" w:hint="eastAsia"/>
          <w:b/>
          <w:color w:val="000000"/>
          <w:kern w:val="0"/>
          <w:szCs w:val="21"/>
          <w:lang/>
        </w:rPr>
        <w:t>号）</w:t>
      </w:r>
    </w:p>
    <w:p w:rsidR="00B1156C" w:rsidRDefault="002D441E">
      <w:pPr>
        <w:widowControl/>
        <w:spacing w:beforeAutospacing="1" w:afterAutospacing="1" w:line="350" w:lineRule="atLeast"/>
        <w:ind w:left="4750" w:hanging="103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邮编：</w:t>
      </w:r>
      <w:r>
        <w:rPr>
          <w:rFonts w:ascii="Helvetica" w:eastAsia="Helvetica" w:hAnsi="Helvetica" w:cs="Helvetica"/>
          <w:b/>
          <w:color w:val="000000"/>
          <w:kern w:val="0"/>
          <w:szCs w:val="21"/>
          <w:lang/>
        </w:rPr>
        <w:t>271400</w:t>
      </w:r>
    </w:p>
    <w:p w:rsidR="00B1156C" w:rsidRDefault="002D441E">
      <w:pPr>
        <w:widowControl/>
        <w:spacing w:beforeAutospacing="1" w:afterAutospacing="1" w:line="350" w:lineRule="atLeast"/>
        <w:ind w:left="4750" w:hanging="1033"/>
        <w:jc w:val="left"/>
        <w:rPr>
          <w:rFonts w:ascii="Helvetica" w:eastAsia="Helvetica" w:hAnsi="Helvetica" w:cs="Helvetica"/>
          <w:color w:val="000000"/>
          <w:szCs w:val="21"/>
        </w:rPr>
      </w:pPr>
      <w:r>
        <w:rPr>
          <w:rFonts w:ascii="仿宋_GB2312" w:eastAsia="仿宋_GB2312" w:hAnsi="Helvetica" w:cs="仿宋_GB2312" w:hint="eastAsia"/>
          <w:b/>
          <w:color w:val="000000"/>
          <w:kern w:val="0"/>
          <w:szCs w:val="21"/>
          <w:lang/>
        </w:rPr>
        <w:t>工作单位：山东省宁阳实验中学</w:t>
      </w:r>
    </w:p>
    <w:p w:rsidR="00B1156C" w:rsidRDefault="002D441E">
      <w:pPr>
        <w:widowControl/>
        <w:spacing w:beforeAutospacing="1" w:afterAutospacing="1" w:line="350" w:lineRule="atLeast"/>
        <w:ind w:firstLine="4891"/>
        <w:jc w:val="left"/>
        <w:rPr>
          <w:rFonts w:ascii="Helvetica" w:eastAsia="Helvetica" w:hAnsi="Helvetica" w:cs="Helvetica"/>
          <w:color w:val="000000"/>
          <w:szCs w:val="21"/>
        </w:rPr>
      </w:pPr>
      <w:r>
        <w:rPr>
          <w:rFonts w:ascii="仿宋_GB2312" w:eastAsia="仿宋_GB2312" w:hAnsi="Helvetica" w:cs="仿宋_GB2312" w:hint="eastAsia"/>
          <w:b/>
          <w:color w:val="000000"/>
          <w:kern w:val="0"/>
          <w:sz w:val="28"/>
          <w:szCs w:val="28"/>
          <w:lang/>
        </w:rPr>
        <w:t> </w:t>
      </w:r>
    </w:p>
    <w:p w:rsidR="00B1156C" w:rsidRDefault="002D441E">
      <w:pPr>
        <w:widowControl/>
        <w:spacing w:beforeAutospacing="1" w:afterAutospacing="1" w:line="350" w:lineRule="atLeast"/>
        <w:jc w:val="left"/>
        <w:rPr>
          <w:rFonts w:ascii="Helvetica" w:eastAsia="Helvetica" w:hAnsi="Helvetica" w:cs="Helvetica"/>
          <w:color w:val="000000"/>
          <w:szCs w:val="21"/>
        </w:rPr>
      </w:pPr>
      <w:r>
        <w:rPr>
          <w:rFonts w:ascii="Helvetica" w:eastAsia="Helvetica" w:hAnsi="Helvetica" w:cs="Helvetica"/>
          <w:color w:val="000000"/>
          <w:kern w:val="0"/>
          <w:szCs w:val="21"/>
          <w:lang/>
        </w:rPr>
        <w:t> </w:t>
      </w:r>
    </w:p>
    <w:p w:rsidR="00B1156C" w:rsidRDefault="002D441E">
      <w:pPr>
        <w:widowControl/>
        <w:spacing w:beforeAutospacing="1" w:afterAutospacing="1" w:line="350" w:lineRule="atLeast"/>
        <w:jc w:val="left"/>
        <w:rPr>
          <w:rFonts w:ascii="Helvetica" w:eastAsia="Helvetica" w:hAnsi="Helvetica" w:cs="Helvetica"/>
          <w:color w:val="000000"/>
          <w:szCs w:val="21"/>
        </w:rPr>
      </w:pPr>
      <w:r>
        <w:rPr>
          <w:rFonts w:ascii="Helvetica" w:eastAsia="Helvetica" w:hAnsi="Helvetica" w:cs="Helvetica"/>
          <w:color w:val="000000"/>
          <w:kern w:val="0"/>
          <w:szCs w:val="21"/>
          <w:lang/>
        </w:rPr>
        <w:t> </w:t>
      </w:r>
    </w:p>
    <w:p w:rsidR="00B1156C" w:rsidRDefault="002D441E">
      <w:pPr>
        <w:widowControl/>
        <w:spacing w:beforeAutospacing="1" w:afterAutospacing="1" w:line="350" w:lineRule="atLeast"/>
        <w:jc w:val="left"/>
        <w:rPr>
          <w:rFonts w:ascii="Helvetica" w:eastAsia="Helvetica" w:hAnsi="Helvetica" w:cs="Helvetica"/>
          <w:color w:val="000000"/>
          <w:szCs w:val="21"/>
        </w:rPr>
      </w:pPr>
      <w:r>
        <w:rPr>
          <w:rFonts w:ascii="Helvetica" w:eastAsia="Helvetica" w:hAnsi="Helvetica" w:cs="Helvetica"/>
          <w:color w:val="000000"/>
          <w:kern w:val="0"/>
          <w:szCs w:val="21"/>
          <w:lang/>
        </w:rPr>
        <w:t> </w:t>
      </w:r>
    </w:p>
    <w:p w:rsidR="00B1156C" w:rsidRDefault="00B1156C">
      <w:bookmarkStart w:id="0" w:name="_GoBack"/>
      <w:bookmarkEnd w:id="0"/>
    </w:p>
    <w:sectPr w:rsidR="00B1156C" w:rsidSect="00B115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C9A43D3"/>
    <w:rsid w:val="002D441E"/>
    <w:rsid w:val="00B1156C"/>
    <w:rsid w:val="7C9A4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5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156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2017-10-23T07:18:00Z</dcterms:created>
  <dcterms:modified xsi:type="dcterms:W3CDTF">2017-10-23T07:18:00Z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