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B" w:rsidRDefault="00225E96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新课程背景下</w:t>
      </w:r>
      <w:r>
        <w:rPr>
          <w:color w:val="000000"/>
          <w:sz w:val="28"/>
          <w:szCs w:val="28"/>
        </w:rPr>
        <w:t>多元智能</w:t>
      </w:r>
      <w:r>
        <w:rPr>
          <w:rFonts w:hint="eastAsia"/>
          <w:color w:val="000000"/>
          <w:sz w:val="28"/>
          <w:szCs w:val="28"/>
        </w:rPr>
        <w:t>理论对因材施教的价值</w:t>
      </w:r>
    </w:p>
    <w:p w:rsidR="00C07A5B" w:rsidRDefault="00225E96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深圳坪山同心外国语学校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程国华</w:t>
      </w:r>
    </w:p>
    <w:p w:rsidR="00C07A5B" w:rsidRDefault="00C07A5B">
      <w:pPr>
        <w:widowControl/>
        <w:jc w:val="left"/>
        <w:rPr>
          <w:color w:val="000000"/>
        </w:rPr>
      </w:pPr>
    </w:p>
    <w:p w:rsidR="00C07A5B" w:rsidRDefault="00225E96">
      <w:pPr>
        <w:ind w:firstLineChars="200" w:firstLine="480"/>
        <w:rPr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>内容摘要</w:t>
      </w:r>
      <w:r>
        <w:rPr>
          <w:rFonts w:ascii="宋体" w:hAnsi="宋体" w:hint="eastAsia"/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szCs w:val="24"/>
        </w:rPr>
        <w:t>霍华德</w:t>
      </w:r>
      <w:r>
        <w:rPr>
          <w:rFonts w:ascii="宋体" w:hAnsi="宋体"/>
          <w:color w:val="000000"/>
          <w:sz w:val="24"/>
          <w:szCs w:val="24"/>
        </w:rPr>
        <w:t>·</w:t>
      </w:r>
      <w:r>
        <w:rPr>
          <w:rFonts w:ascii="宋体" w:hAnsi="宋体"/>
          <w:color w:val="000000"/>
          <w:sz w:val="24"/>
          <w:szCs w:val="24"/>
        </w:rPr>
        <w:t>加德纳</w:t>
      </w:r>
      <w:r>
        <w:rPr>
          <w:rFonts w:ascii="宋体" w:hAnsi="宋体" w:hint="eastAsia"/>
          <w:color w:val="000000"/>
          <w:sz w:val="24"/>
          <w:szCs w:val="24"/>
        </w:rPr>
        <w:t>的</w:t>
      </w:r>
      <w:r>
        <w:rPr>
          <w:rFonts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多元智能</w:t>
      </w:r>
      <w:r>
        <w:rPr>
          <w:rFonts w:ascii="宋体" w:hAnsi="宋体"/>
          <w:color w:val="000000"/>
          <w:sz w:val="24"/>
          <w:szCs w:val="24"/>
        </w:rPr>
        <w:t>”</w:t>
      </w:r>
      <w:r>
        <w:rPr>
          <w:rFonts w:ascii="宋体" w:hAnsi="宋体" w:hint="eastAsia"/>
          <w:color w:val="000000"/>
          <w:sz w:val="24"/>
          <w:szCs w:val="24"/>
        </w:rPr>
        <w:t>教育理论告诉我们，</w:t>
      </w:r>
      <w:r>
        <w:rPr>
          <w:rFonts w:ascii="宋体" w:hAnsi="宋体"/>
          <w:color w:val="000000"/>
          <w:sz w:val="24"/>
          <w:szCs w:val="24"/>
        </w:rPr>
        <w:t>所有的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在八</w:t>
      </w:r>
      <w:r>
        <w:rPr>
          <w:rFonts w:ascii="宋体" w:hAnsi="宋体" w:hint="eastAsia"/>
          <w:color w:val="000000"/>
          <w:sz w:val="24"/>
          <w:szCs w:val="24"/>
        </w:rPr>
        <w:t>种</w:t>
      </w:r>
      <w:r>
        <w:rPr>
          <w:rFonts w:ascii="宋体" w:hAnsi="宋体"/>
          <w:color w:val="000000"/>
          <w:sz w:val="24"/>
          <w:szCs w:val="24"/>
        </w:rPr>
        <w:t>智能中</w:t>
      </w:r>
      <w:r>
        <w:rPr>
          <w:rFonts w:ascii="宋体" w:hAnsi="宋体" w:hint="eastAsia"/>
          <w:color w:val="000000"/>
          <w:sz w:val="24"/>
          <w:szCs w:val="24"/>
        </w:rPr>
        <w:t>都</w:t>
      </w:r>
      <w:r>
        <w:rPr>
          <w:rFonts w:ascii="宋体" w:hAnsi="宋体"/>
          <w:color w:val="000000"/>
          <w:sz w:val="24"/>
          <w:szCs w:val="24"/>
        </w:rPr>
        <w:t>有不同的倾向，所以任何一组特定的方法可能对某些孩子很成功，但对另一些孩子却不一定奏效。因此，教师要因材施教随时变换教学方法，以达到更佳的教学效果。</w:t>
      </w:r>
      <w:r>
        <w:rPr>
          <w:rFonts w:ascii="宋体" w:hAnsi="宋体" w:hint="eastAsia"/>
          <w:color w:val="000000"/>
          <w:sz w:val="24"/>
          <w:szCs w:val="24"/>
        </w:rPr>
        <w:t>同时教师也应该针对</w:t>
      </w:r>
      <w:r>
        <w:rPr>
          <w:rFonts w:ascii="宋体" w:hAnsi="宋体"/>
          <w:color w:val="000000"/>
          <w:sz w:val="24"/>
          <w:szCs w:val="24"/>
        </w:rPr>
        <w:t>学生具体情况</w:t>
      </w:r>
      <w:r>
        <w:rPr>
          <w:rFonts w:ascii="宋体" w:hAnsi="宋体" w:hint="eastAsia"/>
          <w:color w:val="000000"/>
          <w:sz w:val="24"/>
          <w:szCs w:val="24"/>
        </w:rPr>
        <w:t>差异或职业规划</w:t>
      </w:r>
      <w:r>
        <w:rPr>
          <w:rFonts w:ascii="宋体" w:hAnsi="宋体"/>
          <w:color w:val="000000"/>
          <w:sz w:val="24"/>
          <w:szCs w:val="24"/>
        </w:rPr>
        <w:t>，灵活选用与之适宜的教学方法</w:t>
      </w:r>
      <w:r>
        <w:rPr>
          <w:rFonts w:ascii="宋体" w:hAnsi="宋体" w:hint="eastAsia"/>
          <w:color w:val="000000"/>
          <w:sz w:val="24"/>
          <w:szCs w:val="24"/>
        </w:rPr>
        <w:t>，做到因材施教</w:t>
      </w:r>
      <w:r>
        <w:rPr>
          <w:rFonts w:ascii="宋体" w:hAnsi="宋体"/>
          <w:color w:val="000000"/>
          <w:sz w:val="24"/>
          <w:szCs w:val="24"/>
        </w:rPr>
        <w:t>。</w:t>
      </w:r>
    </w:p>
    <w:p w:rsidR="00C07A5B" w:rsidRDefault="00225E96">
      <w:pPr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>关键词</w:t>
      </w:r>
      <w:r>
        <w:rPr>
          <w:rFonts w:ascii="宋体" w:hAnsi="宋体" w:hint="eastAsia"/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  <w:szCs w:val="24"/>
        </w:rPr>
        <w:t>多元智能</w:t>
      </w:r>
      <w:r>
        <w:rPr>
          <w:rFonts w:hint="eastAsia"/>
          <w:color w:val="000000"/>
          <w:sz w:val="24"/>
          <w:szCs w:val="24"/>
        </w:rPr>
        <w:t>理论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因材施教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价值</w:t>
      </w:r>
    </w:p>
    <w:p w:rsidR="00C07A5B" w:rsidRDefault="00C07A5B">
      <w:pPr>
        <w:widowControl/>
        <w:jc w:val="left"/>
        <w:rPr>
          <w:color w:val="000000"/>
        </w:rPr>
      </w:pP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多元智能</w:t>
      </w:r>
      <w:r>
        <w:rPr>
          <w:rFonts w:ascii="宋体" w:hAnsi="宋体"/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Multiple Intelligences</w:t>
      </w:r>
      <w:r>
        <w:rPr>
          <w:rFonts w:ascii="宋体" w:hAnsi="宋体"/>
          <w:color w:val="000000"/>
          <w:sz w:val="24"/>
          <w:szCs w:val="24"/>
        </w:rPr>
        <w:t>），是由美国哈佛大学心理学教授霍华德</w:t>
      </w:r>
      <w:r>
        <w:rPr>
          <w:rFonts w:ascii="宋体" w:hAnsi="宋体"/>
          <w:color w:val="000000"/>
          <w:sz w:val="24"/>
          <w:szCs w:val="24"/>
        </w:rPr>
        <w:t>·</w:t>
      </w:r>
      <w:r>
        <w:rPr>
          <w:rFonts w:ascii="宋体" w:hAnsi="宋体"/>
          <w:color w:val="000000"/>
          <w:sz w:val="24"/>
          <w:szCs w:val="24"/>
        </w:rPr>
        <w:t>加德纳（</w:t>
      </w:r>
      <w:r>
        <w:rPr>
          <w:rFonts w:ascii="宋体" w:hAnsi="宋体"/>
          <w:color w:val="000000"/>
          <w:sz w:val="24"/>
          <w:szCs w:val="24"/>
        </w:rPr>
        <w:t>Howard Gardner</w:t>
      </w:r>
      <w:r>
        <w:rPr>
          <w:rFonts w:ascii="宋体" w:hAnsi="宋体"/>
          <w:color w:val="000000"/>
          <w:sz w:val="24"/>
          <w:szCs w:val="24"/>
        </w:rPr>
        <w:t>）提出来的</w:t>
      </w:r>
      <w:r>
        <w:rPr>
          <w:rFonts w:ascii="宋体" w:hAnsi="宋体" w:hint="eastAsia"/>
          <w:color w:val="000000"/>
          <w:sz w:val="24"/>
          <w:szCs w:val="24"/>
        </w:rPr>
        <w:t>教育理论</w:t>
      </w:r>
      <w:r>
        <w:rPr>
          <w:rFonts w:ascii="宋体" w:hAnsi="宋体"/>
          <w:color w:val="000000"/>
          <w:sz w:val="24"/>
          <w:szCs w:val="24"/>
        </w:rPr>
        <w:t>。多元智能理论最初</w:t>
      </w:r>
      <w:r>
        <w:rPr>
          <w:rFonts w:ascii="宋体" w:hAnsi="宋体" w:hint="eastAsia"/>
          <w:color w:val="000000"/>
          <w:sz w:val="24"/>
          <w:szCs w:val="24"/>
        </w:rPr>
        <w:t>出</w:t>
      </w:r>
      <w:r>
        <w:rPr>
          <w:rFonts w:ascii="宋体" w:hAnsi="宋体"/>
          <w:color w:val="000000"/>
          <w:sz w:val="24"/>
          <w:szCs w:val="24"/>
        </w:rPr>
        <w:t>现在《智能结构》一书中。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加德纳认为过去对智力的定义过于狭窄，未能正确反映一个人的真实能力。加德纳在其著作《智能的结构》一书中，将提出了每个人至少有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/>
          <w:color w:val="000000"/>
          <w:sz w:val="24"/>
          <w:szCs w:val="24"/>
        </w:rPr>
        <w:t>种智能：语言智能、数理逻辑智能、音乐智能、空间智能、身体运动智能、人际交往智能</w:t>
      </w:r>
      <w:r>
        <w:rPr>
          <w:rFonts w:ascii="宋体" w:hAnsi="宋体" w:hint="eastAsia"/>
          <w:color w:val="000000"/>
          <w:sz w:val="24"/>
          <w:szCs w:val="24"/>
        </w:rPr>
        <w:t>以及</w:t>
      </w:r>
      <w:r>
        <w:rPr>
          <w:rFonts w:ascii="宋体" w:hAnsi="宋体"/>
          <w:color w:val="000000"/>
          <w:sz w:val="24"/>
          <w:szCs w:val="24"/>
        </w:rPr>
        <w:t>自我认识智能。</w:t>
      </w:r>
      <w:r>
        <w:rPr>
          <w:rFonts w:ascii="宋体" w:hAnsi="宋体"/>
          <w:color w:val="000000"/>
          <w:sz w:val="24"/>
          <w:szCs w:val="24"/>
        </w:rPr>
        <w:t>1996</w:t>
      </w:r>
      <w:r>
        <w:rPr>
          <w:rFonts w:ascii="宋体" w:hAnsi="宋体"/>
          <w:color w:val="000000"/>
          <w:sz w:val="24"/>
          <w:szCs w:val="24"/>
        </w:rPr>
        <w:t>年，加德纳在上述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/>
          <w:color w:val="000000"/>
          <w:sz w:val="24"/>
          <w:szCs w:val="24"/>
        </w:rPr>
        <w:t>项智能的基础上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又提出了第八</w:t>
      </w:r>
      <w:r>
        <w:rPr>
          <w:rFonts w:ascii="宋体" w:hAnsi="宋体"/>
          <w:color w:val="000000"/>
          <w:sz w:val="24"/>
          <w:szCs w:val="24"/>
        </w:rPr>
        <w:t>项智能，即自然观察者智能。</w:t>
      </w:r>
      <w:r>
        <w:rPr>
          <w:rFonts w:ascii="宋体" w:hAnsi="宋体" w:hint="eastAsia"/>
          <w:color w:val="000000"/>
          <w:sz w:val="24"/>
          <w:szCs w:val="24"/>
        </w:rPr>
        <w:t>以下对这八种智能对因材施教的价值进行简要分析。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．语言智能。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是指有效的运用口头语言或书写文字的能力。这项智能包括把文法、音韵学、语义学、语言实用学结合</w:t>
      </w:r>
      <w:r>
        <w:rPr>
          <w:rFonts w:ascii="宋体" w:hAnsi="宋体" w:hint="eastAsia"/>
          <w:color w:val="000000"/>
          <w:sz w:val="24"/>
          <w:szCs w:val="24"/>
        </w:rPr>
        <w:t>等</w:t>
      </w:r>
      <w:r>
        <w:rPr>
          <w:rFonts w:ascii="宋体" w:hAnsi="宋体"/>
          <w:color w:val="000000"/>
          <w:sz w:val="24"/>
          <w:szCs w:val="24"/>
        </w:rPr>
        <w:t>在一起并运用自如的能力。律师、演说家、编辑、作家、记者等是几种特别需要语言智能的职业。对语言智能强的人来说，他们喜欢玩文字游戏；在学校里，他们对语文历史之类的课程比较感到兴趣；在谈话时常引用他处读来的信息；喜欢阅读、讨论及写作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这一类的学生在学习时是用语言及文字来思考</w:t>
      </w:r>
      <w:r>
        <w:rPr>
          <w:rFonts w:ascii="宋体" w:hAnsi="宋体" w:hint="eastAsia"/>
          <w:color w:val="000000"/>
          <w:sz w:val="24"/>
          <w:szCs w:val="24"/>
        </w:rPr>
        <w:t>。因此，</w:t>
      </w:r>
      <w:r>
        <w:rPr>
          <w:rFonts w:ascii="宋体" w:hAnsi="宋体"/>
          <w:color w:val="000000"/>
          <w:sz w:val="24"/>
          <w:szCs w:val="24"/>
        </w:rPr>
        <w:t>对语言智能强的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来说，律师、演说家、编辑、作家、记者</w:t>
      </w:r>
      <w:r>
        <w:rPr>
          <w:rFonts w:ascii="宋体" w:hAnsi="宋体"/>
          <w:color w:val="000000"/>
          <w:sz w:val="24"/>
          <w:szCs w:val="24"/>
        </w:rPr>
        <w:t>等是几种职业</w:t>
      </w:r>
      <w:r>
        <w:rPr>
          <w:rFonts w:ascii="宋体" w:hAnsi="宋体" w:hint="eastAsia"/>
          <w:color w:val="000000"/>
          <w:sz w:val="24"/>
          <w:szCs w:val="24"/>
        </w:rPr>
        <w:t>是适宜其发展的方向</w:t>
      </w:r>
      <w:r>
        <w:rPr>
          <w:rFonts w:ascii="宋体" w:hAnsi="宋体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：阅读材料、录音带、写作工具、对话、讨论、辩论及故事等。</w:t>
      </w:r>
      <w:r>
        <w:rPr>
          <w:rFonts w:ascii="宋体" w:hAnsi="宋体" w:hint="eastAsia"/>
          <w:color w:val="000000"/>
          <w:sz w:val="24"/>
          <w:szCs w:val="24"/>
        </w:rPr>
        <w:t>这才是</w:t>
      </w:r>
      <w:r>
        <w:rPr>
          <w:rFonts w:ascii="宋体" w:hAnsi="宋体"/>
          <w:color w:val="000000"/>
          <w:sz w:val="24"/>
          <w:szCs w:val="24"/>
        </w:rPr>
        <w:t>他们理想的学习环境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．数理逻辑智能。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是指有效的运用数字和推理的能力。这项智能包括对逻辑的方式和关系，陈述和主张，功能及其他相关的抽象概念的敏感性。数学家、税务、会计、统计学家、科学家、电脑软</w:t>
      </w:r>
      <w:r>
        <w:rPr>
          <w:rFonts w:ascii="宋体" w:hAnsi="宋体" w:hint="eastAsia"/>
          <w:color w:val="000000"/>
          <w:sz w:val="24"/>
          <w:szCs w:val="24"/>
        </w:rPr>
        <w:t>件</w:t>
      </w:r>
      <w:r>
        <w:rPr>
          <w:rFonts w:ascii="宋体" w:hAnsi="宋体"/>
          <w:color w:val="000000"/>
          <w:sz w:val="24"/>
          <w:szCs w:val="24"/>
        </w:rPr>
        <w:t>研发人员等是特别需要数理逻辑智能的几种职业。对数理逻辑智能强的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来说，他们在学校特别喜欢数学或科学类的课程；喜欢提出问题并执行实验以寻求答案；喜欢寻找事物的规律及逻辑顺序；对科学的新发展有兴趣；喜欢在他人的言谈及行为中寻找逻辑缺陷；对可被测量、归类、分析的事物比较容易接受。这一类的学生在学习时是靠推理来思考</w:t>
      </w:r>
      <w:r>
        <w:rPr>
          <w:rFonts w:ascii="宋体" w:hAnsi="宋体" w:hint="eastAsia"/>
          <w:color w:val="000000"/>
          <w:sz w:val="24"/>
          <w:szCs w:val="24"/>
        </w:rPr>
        <w:t>。因此，</w:t>
      </w:r>
      <w:r>
        <w:rPr>
          <w:rFonts w:ascii="宋体" w:hAnsi="宋体"/>
          <w:color w:val="000000"/>
          <w:sz w:val="24"/>
          <w:szCs w:val="24"/>
        </w:rPr>
        <w:t>对数理逻辑智能强的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来说，数学家、税务、会计、统计学家、科学家、电脑软</w:t>
      </w:r>
      <w:r>
        <w:rPr>
          <w:rFonts w:ascii="宋体" w:hAnsi="宋体" w:hint="eastAsia"/>
          <w:color w:val="000000"/>
          <w:sz w:val="24"/>
          <w:szCs w:val="24"/>
        </w:rPr>
        <w:t>件</w:t>
      </w:r>
      <w:r>
        <w:rPr>
          <w:rFonts w:ascii="宋体" w:hAnsi="宋体"/>
          <w:color w:val="000000"/>
          <w:sz w:val="24"/>
          <w:szCs w:val="24"/>
        </w:rPr>
        <w:t>研发人员等是几种职业</w:t>
      </w:r>
      <w:r>
        <w:rPr>
          <w:rFonts w:ascii="宋体" w:hAnsi="宋体" w:hint="eastAsia"/>
          <w:color w:val="000000"/>
          <w:sz w:val="24"/>
          <w:szCs w:val="24"/>
        </w:rPr>
        <w:t>是适宜其发展的方向</w:t>
      </w:r>
      <w:r>
        <w:rPr>
          <w:rFonts w:ascii="宋体" w:hAnsi="宋体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：可探索和思考的事物、科学资料、</w:t>
      </w:r>
      <w:r>
        <w:rPr>
          <w:rFonts w:ascii="宋体" w:hAnsi="宋体" w:hint="eastAsia"/>
          <w:color w:val="000000"/>
          <w:sz w:val="24"/>
          <w:szCs w:val="24"/>
        </w:rPr>
        <w:t>演算、</w:t>
      </w:r>
      <w:r>
        <w:rPr>
          <w:rFonts w:ascii="宋体" w:hAnsi="宋体"/>
          <w:color w:val="000000"/>
          <w:sz w:val="24"/>
          <w:szCs w:val="24"/>
        </w:rPr>
        <w:t>操作</w:t>
      </w:r>
      <w:r>
        <w:rPr>
          <w:rFonts w:ascii="宋体" w:hAnsi="宋体" w:hint="eastAsia"/>
          <w:color w:val="000000"/>
          <w:sz w:val="24"/>
          <w:szCs w:val="24"/>
        </w:rPr>
        <w:t>等，另外，研究院、</w:t>
      </w:r>
      <w:r>
        <w:rPr>
          <w:rFonts w:ascii="宋体" w:hAnsi="宋体"/>
          <w:color w:val="000000"/>
          <w:sz w:val="24"/>
          <w:szCs w:val="24"/>
        </w:rPr>
        <w:t>博物馆、天文馆、动物园、植物园等科学机构</w:t>
      </w:r>
      <w:r>
        <w:rPr>
          <w:rFonts w:ascii="宋体" w:hAnsi="宋体" w:hint="eastAsia"/>
          <w:color w:val="000000"/>
          <w:sz w:val="24"/>
          <w:szCs w:val="24"/>
        </w:rPr>
        <w:t>也是</w:t>
      </w:r>
      <w:r>
        <w:rPr>
          <w:rFonts w:ascii="宋体" w:hAnsi="宋体"/>
          <w:color w:val="000000"/>
          <w:sz w:val="24"/>
          <w:szCs w:val="24"/>
        </w:rPr>
        <w:t>他</w:t>
      </w:r>
      <w:r>
        <w:rPr>
          <w:rFonts w:ascii="宋体" w:hAnsi="宋体"/>
          <w:color w:val="000000"/>
          <w:sz w:val="24"/>
          <w:szCs w:val="24"/>
        </w:rPr>
        <w:t>们理想的学习环境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．空间智能。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是指准确的感觉视觉空间，并把所知觉到的表现出来的能力。这项智能包括对色彩、线条、形状、形式、空间及它们之间关系的敏感性，也包括将视觉和空</w:t>
      </w:r>
      <w:r>
        <w:rPr>
          <w:rFonts w:ascii="宋体" w:hAnsi="宋体"/>
          <w:color w:val="000000"/>
          <w:sz w:val="24"/>
          <w:szCs w:val="24"/>
        </w:rPr>
        <w:lastRenderedPageBreak/>
        <w:t>间的想法具体的在脑中呈现出来，以及在一个空间的矩阵中很快找出方向的能力。</w:t>
      </w:r>
      <w:r>
        <w:rPr>
          <w:rFonts w:ascii="宋体" w:hAnsi="宋体" w:hint="eastAsia"/>
          <w:color w:val="000000"/>
          <w:sz w:val="24"/>
          <w:szCs w:val="24"/>
        </w:rPr>
        <w:t>因此，</w:t>
      </w:r>
      <w:r>
        <w:rPr>
          <w:rFonts w:ascii="宋体" w:hAnsi="宋体"/>
          <w:color w:val="000000"/>
          <w:sz w:val="24"/>
          <w:szCs w:val="24"/>
        </w:rPr>
        <w:t>对空间智能强的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来说，向导、猎人、室内设计师、建筑师、摄影师、画家等是几种职业</w:t>
      </w:r>
      <w:r>
        <w:rPr>
          <w:rFonts w:ascii="宋体" w:hAnsi="宋体" w:hint="eastAsia"/>
          <w:color w:val="000000"/>
          <w:sz w:val="24"/>
          <w:szCs w:val="24"/>
        </w:rPr>
        <w:t>是适宜其发展的方向</w:t>
      </w:r>
      <w:r>
        <w:rPr>
          <w:rFonts w:ascii="宋体" w:hAnsi="宋体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：艺术、积木、</w:t>
      </w:r>
      <w:r>
        <w:rPr>
          <w:rFonts w:ascii="宋体" w:hAnsi="宋体" w:hint="eastAsia"/>
          <w:color w:val="000000"/>
          <w:sz w:val="24"/>
          <w:szCs w:val="24"/>
        </w:rPr>
        <w:t>结构搭建、</w:t>
      </w:r>
      <w:r>
        <w:rPr>
          <w:rFonts w:ascii="宋体" w:hAnsi="宋体"/>
          <w:color w:val="000000"/>
          <w:sz w:val="24"/>
          <w:szCs w:val="24"/>
        </w:rPr>
        <w:t>想像游戏、视觉游戏等。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．身体运动智能。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是指善于运用整个身体来表达想法和感觉，以及运用双手灵巧</w:t>
      </w:r>
      <w:r>
        <w:rPr>
          <w:rFonts w:ascii="宋体" w:hAnsi="宋体"/>
          <w:color w:val="000000"/>
          <w:sz w:val="24"/>
          <w:szCs w:val="24"/>
        </w:rPr>
        <w:t>的生产或改造事物。这项智能包括特殊的身体技巧，如平衡、协调、敏捷、力量、弹性和速度以及由触觉所引起的能力。演员、舞蹈家、运动员、雕塑家、机械师等是特别需要体运动智能的几种职业。这一类的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很难长时间坐着不动；他们喜欢动手建造东西，如缝纫、编织、雕刻，或木工或是跑跑跳跳、触摸环境中的物品；他们喜欢在户外活动；与人谈话时，常用手势或其他的肢体语言；喜欢惊险的娱乐活动并且定期从事体育活动。这一类的学生在学习时是透过身体感觉来思考，</w:t>
      </w:r>
      <w:r>
        <w:rPr>
          <w:rFonts w:ascii="宋体" w:hAnsi="宋体" w:hint="eastAsia"/>
          <w:color w:val="000000"/>
          <w:sz w:val="24"/>
          <w:szCs w:val="24"/>
        </w:rPr>
        <w:t>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</w:t>
      </w:r>
      <w:r>
        <w:rPr>
          <w:rFonts w:ascii="宋体" w:hAnsi="宋体" w:hint="eastAsia"/>
          <w:color w:val="000000"/>
          <w:sz w:val="24"/>
          <w:szCs w:val="24"/>
        </w:rPr>
        <w:t>角色扮演</w:t>
      </w:r>
      <w:r>
        <w:rPr>
          <w:rFonts w:ascii="宋体" w:hAnsi="宋体"/>
          <w:color w:val="000000"/>
          <w:sz w:val="24"/>
          <w:szCs w:val="24"/>
        </w:rPr>
        <w:t>、动手操作、建造成品、体育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肢体游</w:t>
      </w:r>
      <w:r>
        <w:rPr>
          <w:rFonts w:ascii="宋体" w:hAnsi="宋体"/>
          <w:color w:val="000000"/>
          <w:sz w:val="24"/>
          <w:szCs w:val="24"/>
        </w:rPr>
        <w:t>戏、触觉经验等。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．音乐智能。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是指察觉、辨别、改变和表达音乐的能力。这项智能包括对节奏、音调、旋律或音色的敏感性。作曲家、演奏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唱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家、音乐评论家、调</w:t>
      </w:r>
      <w:r>
        <w:rPr>
          <w:rFonts w:ascii="宋体" w:hAnsi="宋体" w:hint="eastAsia"/>
          <w:color w:val="000000"/>
          <w:sz w:val="24"/>
          <w:szCs w:val="24"/>
        </w:rPr>
        <w:t>音</w:t>
      </w:r>
      <w:r>
        <w:rPr>
          <w:rFonts w:ascii="宋体" w:hAnsi="宋体"/>
          <w:color w:val="000000"/>
          <w:sz w:val="24"/>
          <w:szCs w:val="24"/>
        </w:rPr>
        <w:t>师等是特别需要音乐智能的几种职业。他们通常有很好的歌喉，能轻易辨别出音调准不准，对节奏很敏感，常常一面工作，一面听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/>
          <w:color w:val="000000"/>
          <w:sz w:val="24"/>
          <w:szCs w:val="24"/>
        </w:rPr>
        <w:t>或哼唱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</w:rPr>
        <w:t>音乐，会弹奏乐器，一首新歌只要听过几次，就可以很准确的把它唱出来。这一类的学生在学习时是透过节奏旋律来思考</w:t>
      </w:r>
      <w:r>
        <w:rPr>
          <w:rFonts w:ascii="宋体" w:hAnsi="宋体" w:hint="eastAsia"/>
          <w:color w:val="000000"/>
          <w:sz w:val="24"/>
          <w:szCs w:val="24"/>
        </w:rPr>
        <w:t>。教师教育教学中应重点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：乐器、音乐</w:t>
      </w:r>
      <w:r>
        <w:rPr>
          <w:rFonts w:ascii="宋体" w:hAnsi="宋体" w:hint="eastAsia"/>
          <w:color w:val="000000"/>
          <w:sz w:val="24"/>
          <w:szCs w:val="24"/>
        </w:rPr>
        <w:t>、视频</w:t>
      </w:r>
      <w:r>
        <w:rPr>
          <w:rFonts w:ascii="宋体" w:hAnsi="宋体"/>
          <w:color w:val="000000"/>
          <w:sz w:val="24"/>
          <w:szCs w:val="24"/>
        </w:rPr>
        <w:t>、弹奏乐器、</w:t>
      </w:r>
      <w:r>
        <w:rPr>
          <w:rFonts w:ascii="宋体" w:hAnsi="宋体" w:hint="eastAsia"/>
          <w:color w:val="000000"/>
          <w:sz w:val="24"/>
          <w:szCs w:val="24"/>
        </w:rPr>
        <w:t>舞台剧</w:t>
      </w:r>
      <w:r>
        <w:rPr>
          <w:rFonts w:ascii="宋体" w:hAnsi="宋体"/>
          <w:color w:val="000000"/>
          <w:sz w:val="24"/>
          <w:szCs w:val="24"/>
        </w:rPr>
        <w:t>、音乐会等。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6</w:t>
      </w:r>
      <w:r>
        <w:rPr>
          <w:rFonts w:ascii="宋体" w:hAnsi="宋体"/>
          <w:color w:val="000000"/>
          <w:sz w:val="24"/>
          <w:szCs w:val="24"/>
        </w:rPr>
        <w:t>．人际关系智能。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是指察觉并区分</w:t>
      </w:r>
      <w:r>
        <w:rPr>
          <w:rFonts w:ascii="宋体" w:hAnsi="宋体"/>
          <w:color w:val="000000"/>
          <w:sz w:val="24"/>
          <w:szCs w:val="24"/>
        </w:rPr>
        <w:t>他人的情绪、意向、动机及感觉的能力。这包括对脸部表情、声音和动作的敏感性，辨别不同人际关系的暗示以及对这些暗示做出适当反应的能力。人际关系智能强的人通常比较喜欢参与团体性质的运动或游戏，如篮球、桥牌；而较不喜欢个人性质的运动及游戏，如跑步、玩电动玩具。当他们遭遇问题时，他们比较愿意找别人帮忙；喜欢教别人如何做某件事。他们在人群中感觉很舒服自在，通常是团体中的领导者，他们适合从事的职业有政治、心理辅导、公关、推销及行政等需要组织、联系、协调、领导、聚会等的工作。这一类的学生靠他人的回馈来思考</w:t>
      </w:r>
      <w:r>
        <w:rPr>
          <w:rFonts w:ascii="宋体" w:hAnsi="宋体" w:hint="eastAsia"/>
          <w:color w:val="000000"/>
          <w:sz w:val="24"/>
          <w:szCs w:val="24"/>
        </w:rPr>
        <w:t>。教师教育教学中应</w:t>
      </w:r>
      <w:r>
        <w:rPr>
          <w:rFonts w:ascii="宋体" w:hAnsi="宋体" w:hint="eastAsia"/>
          <w:color w:val="000000"/>
          <w:sz w:val="24"/>
          <w:szCs w:val="24"/>
        </w:rPr>
        <w:t>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：小组作业、朋友、群体游戏、社交聚会、社团活动等。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/>
          <w:color w:val="000000"/>
          <w:sz w:val="24"/>
          <w:szCs w:val="24"/>
        </w:rPr>
        <w:t>．自我认识智能。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是指有自知之明并据此做出适当行为的能力。这项智能包括对自己有相当的了解，意识到自己的内在情绪、意向、动机、脾气和欲求以及自律自知和自尊的能力。自我认知智能强的人通常能够维持写日记或睡前反省的习惯；常试图由各种的回馈管道中了解自己的优缺点；经常静思以规划自己的人生目标；喜欢独处。他们适合从事的职业有心理辅导、</w:t>
      </w:r>
      <w:r>
        <w:rPr>
          <w:rFonts w:ascii="宋体" w:hAnsi="宋体" w:hint="eastAsia"/>
          <w:color w:val="000000"/>
          <w:sz w:val="24"/>
          <w:szCs w:val="24"/>
        </w:rPr>
        <w:t>社工</w:t>
      </w:r>
      <w:r>
        <w:rPr>
          <w:rFonts w:ascii="宋体" w:hAnsi="宋体"/>
          <w:color w:val="000000"/>
          <w:sz w:val="24"/>
          <w:szCs w:val="24"/>
        </w:rPr>
        <w:t>等。这一类的学生通常以深入自我的方式来思考，对他们而言理想的学习环境必须提供他们秘密的处所、独处的时间及自我选择等。</w:t>
      </w:r>
    </w:p>
    <w:p w:rsidR="00C07A5B" w:rsidRDefault="00225E96"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ascii="宋体" w:hAnsi="宋体"/>
          <w:color w:val="000000"/>
          <w:sz w:val="24"/>
          <w:szCs w:val="24"/>
        </w:rPr>
        <w:t>．自然观察者智能。</w:t>
      </w:r>
    </w:p>
    <w:p w:rsidR="00C07A5B" w:rsidRDefault="00225E96">
      <w:pPr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自然智能就是对周遭生活环境的认知与喜好表现，对自然的景物，例如植物、动物、天文等都有诚挚的兴趣、强烈的关怀。这项智能包括了对生物的分辨观察能力，如动物、植物的演化；对自然景物敏锐的注意力，如云、矿物、石头的形</w:t>
      </w:r>
      <w:r>
        <w:rPr>
          <w:rFonts w:ascii="宋体" w:hAnsi="宋体"/>
          <w:color w:val="000000"/>
          <w:sz w:val="24"/>
          <w:szCs w:val="24"/>
        </w:rPr>
        <w:lastRenderedPageBreak/>
        <w:t>成；以及对各种模型的辨认力。</w:t>
      </w:r>
      <w:r>
        <w:rPr>
          <w:rFonts w:ascii="宋体" w:hAnsi="宋体" w:hint="eastAsia"/>
          <w:color w:val="000000"/>
          <w:sz w:val="24"/>
          <w:szCs w:val="24"/>
        </w:rPr>
        <w:t>教师教育教学中应重点</w:t>
      </w:r>
      <w:r>
        <w:rPr>
          <w:rFonts w:ascii="宋体" w:hAnsi="宋体"/>
          <w:color w:val="000000"/>
          <w:sz w:val="24"/>
          <w:szCs w:val="24"/>
        </w:rPr>
        <w:t>提供教学材料及活动</w:t>
      </w:r>
      <w:r>
        <w:rPr>
          <w:rFonts w:ascii="宋体" w:hAnsi="宋体" w:hint="eastAsia"/>
          <w:color w:val="000000"/>
          <w:sz w:val="24"/>
          <w:szCs w:val="24"/>
        </w:rPr>
        <w:t>是</w:t>
      </w:r>
      <w:r>
        <w:rPr>
          <w:rFonts w:ascii="宋体" w:hAnsi="宋体"/>
          <w:color w:val="000000"/>
          <w:sz w:val="24"/>
          <w:szCs w:val="24"/>
        </w:rPr>
        <w:t>：</w:t>
      </w:r>
      <w:r>
        <w:rPr>
          <w:rFonts w:ascii="宋体" w:hAnsi="宋体" w:hint="eastAsia"/>
          <w:color w:val="000000"/>
          <w:sz w:val="24"/>
          <w:szCs w:val="24"/>
        </w:rPr>
        <w:t>自然景观、图片、动植物标本等。</w:t>
      </w:r>
    </w:p>
    <w:p w:rsidR="00C07A5B" w:rsidRDefault="00225E96">
      <w:pPr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多元智能理论</w:t>
      </w:r>
      <w:r>
        <w:rPr>
          <w:rFonts w:ascii="宋体" w:hAnsi="宋体" w:hint="eastAsia"/>
          <w:color w:val="000000"/>
          <w:sz w:val="24"/>
          <w:szCs w:val="24"/>
        </w:rPr>
        <w:t>告诉我们，</w:t>
      </w:r>
      <w:r>
        <w:rPr>
          <w:rFonts w:ascii="宋体" w:hAnsi="宋体"/>
          <w:color w:val="000000"/>
          <w:sz w:val="24"/>
          <w:szCs w:val="24"/>
        </w:rPr>
        <w:t>不论在哪种情况下，没有一种对所有学生都适合的完美的教学方法。所有的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在八</w:t>
      </w:r>
      <w:r>
        <w:rPr>
          <w:rFonts w:ascii="宋体" w:hAnsi="宋体" w:hint="eastAsia"/>
          <w:color w:val="000000"/>
          <w:sz w:val="24"/>
          <w:szCs w:val="24"/>
        </w:rPr>
        <w:t>种</w:t>
      </w:r>
      <w:r>
        <w:rPr>
          <w:rFonts w:ascii="宋体" w:hAnsi="宋体"/>
          <w:color w:val="000000"/>
          <w:sz w:val="24"/>
          <w:szCs w:val="24"/>
        </w:rPr>
        <w:t>智能中</w:t>
      </w:r>
      <w:r>
        <w:rPr>
          <w:rFonts w:ascii="宋体" w:hAnsi="宋体" w:hint="eastAsia"/>
          <w:color w:val="000000"/>
          <w:sz w:val="24"/>
          <w:szCs w:val="24"/>
        </w:rPr>
        <w:t>都</w:t>
      </w:r>
      <w:r>
        <w:rPr>
          <w:rFonts w:ascii="宋体" w:hAnsi="宋体"/>
          <w:color w:val="000000"/>
          <w:sz w:val="24"/>
          <w:szCs w:val="24"/>
        </w:rPr>
        <w:t>有不同的倾向，所以任何一组特定的方法可能对某些孩子很成功，但对另一些孩子却不一定奏效。因此，教师要因材施教随时变换教学方法，以达到更佳的教学效果。</w:t>
      </w:r>
      <w:r>
        <w:rPr>
          <w:rFonts w:ascii="宋体" w:hAnsi="宋体" w:hint="eastAsia"/>
          <w:color w:val="000000"/>
          <w:sz w:val="24"/>
          <w:szCs w:val="24"/>
        </w:rPr>
        <w:t>同时教师也应该针对</w:t>
      </w:r>
      <w:r>
        <w:rPr>
          <w:rFonts w:ascii="宋体" w:hAnsi="宋体"/>
          <w:color w:val="000000"/>
          <w:sz w:val="24"/>
          <w:szCs w:val="24"/>
        </w:rPr>
        <w:t>学生具体情况</w:t>
      </w:r>
      <w:r>
        <w:rPr>
          <w:rFonts w:ascii="宋体" w:hAnsi="宋体" w:hint="eastAsia"/>
          <w:color w:val="000000"/>
          <w:sz w:val="24"/>
          <w:szCs w:val="24"/>
        </w:rPr>
        <w:t>差异或职业规划</w:t>
      </w:r>
      <w:r>
        <w:rPr>
          <w:rFonts w:ascii="宋体" w:hAnsi="宋体"/>
          <w:color w:val="000000"/>
          <w:sz w:val="24"/>
          <w:szCs w:val="24"/>
        </w:rPr>
        <w:t>，灵活选用与之适宜的教学方法</w:t>
      </w:r>
      <w:r>
        <w:rPr>
          <w:rFonts w:ascii="宋体" w:hAnsi="宋体" w:hint="eastAsia"/>
          <w:color w:val="000000"/>
          <w:sz w:val="24"/>
          <w:szCs w:val="24"/>
        </w:rPr>
        <w:t>，做到因材施教</w:t>
      </w:r>
      <w:r>
        <w:rPr>
          <w:rFonts w:ascii="宋体" w:hAnsi="宋体"/>
          <w:color w:val="000000"/>
          <w:sz w:val="24"/>
          <w:szCs w:val="24"/>
        </w:rPr>
        <w:t>。</w:t>
      </w:r>
    </w:p>
    <w:sectPr w:rsidR="00C07A5B" w:rsidSect="00C0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AFC"/>
    <w:rsid w:val="00020EF2"/>
    <w:rsid w:val="0002479F"/>
    <w:rsid w:val="00072343"/>
    <w:rsid w:val="00090648"/>
    <w:rsid w:val="000E0A9E"/>
    <w:rsid w:val="00132F51"/>
    <w:rsid w:val="00172974"/>
    <w:rsid w:val="00172A27"/>
    <w:rsid w:val="00225E96"/>
    <w:rsid w:val="00226DDC"/>
    <w:rsid w:val="002D62C4"/>
    <w:rsid w:val="002D78F9"/>
    <w:rsid w:val="002F0518"/>
    <w:rsid w:val="00340265"/>
    <w:rsid w:val="003C5123"/>
    <w:rsid w:val="005722B9"/>
    <w:rsid w:val="00591FF8"/>
    <w:rsid w:val="005A3A29"/>
    <w:rsid w:val="00600724"/>
    <w:rsid w:val="00634E46"/>
    <w:rsid w:val="0063661F"/>
    <w:rsid w:val="00644EC2"/>
    <w:rsid w:val="006843D9"/>
    <w:rsid w:val="006A5F25"/>
    <w:rsid w:val="006B7577"/>
    <w:rsid w:val="00724CED"/>
    <w:rsid w:val="007265D2"/>
    <w:rsid w:val="00765F17"/>
    <w:rsid w:val="007D7A58"/>
    <w:rsid w:val="007E725A"/>
    <w:rsid w:val="00860D2E"/>
    <w:rsid w:val="008E68EB"/>
    <w:rsid w:val="008F2749"/>
    <w:rsid w:val="00937896"/>
    <w:rsid w:val="009F3C8A"/>
    <w:rsid w:val="00A0581F"/>
    <w:rsid w:val="00A27A28"/>
    <w:rsid w:val="00A339D9"/>
    <w:rsid w:val="00A7261D"/>
    <w:rsid w:val="00A757E6"/>
    <w:rsid w:val="00A872F1"/>
    <w:rsid w:val="00AD2D32"/>
    <w:rsid w:val="00B07C53"/>
    <w:rsid w:val="00B13D2C"/>
    <w:rsid w:val="00C07A5B"/>
    <w:rsid w:val="00C36C8B"/>
    <w:rsid w:val="00C40577"/>
    <w:rsid w:val="00C50775"/>
    <w:rsid w:val="00C94891"/>
    <w:rsid w:val="00CA5296"/>
    <w:rsid w:val="00CB47B3"/>
    <w:rsid w:val="00D77B76"/>
    <w:rsid w:val="00DF654C"/>
    <w:rsid w:val="00E0255F"/>
    <w:rsid w:val="00ED50EB"/>
    <w:rsid w:val="00F12C36"/>
    <w:rsid w:val="00F56E96"/>
    <w:rsid w:val="00FA48FC"/>
    <w:rsid w:val="00FC5520"/>
    <w:rsid w:val="7063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Table Grid" w:semiHidden="0" w:uiPriority="3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5B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7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07A5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07A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7A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ALE-CL00</dc:creator>
  <cp:lastModifiedBy>xbany</cp:lastModifiedBy>
  <cp:revision>2</cp:revision>
  <dcterms:created xsi:type="dcterms:W3CDTF">2017-10-23T07:13:00Z</dcterms:created>
  <dcterms:modified xsi:type="dcterms:W3CDTF">2017-10-23T07:13:00Z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