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B478D" w:rsidRDefault="00EB7237">
      <w:pPr>
        <w:spacing w:line="40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试论中职语文教学的现状与应对策略</w:t>
      </w:r>
    </w:p>
    <w:p w:rsidR="005B478D" w:rsidRDefault="005B478D">
      <w:pPr>
        <w:spacing w:line="400" w:lineRule="exact"/>
        <w:jc w:val="center"/>
        <w:rPr>
          <w:rFonts w:ascii="黑体" w:eastAsia="黑体" w:hAnsi="黑体"/>
          <w:szCs w:val="21"/>
        </w:rPr>
      </w:pPr>
    </w:p>
    <w:p w:rsidR="005B478D" w:rsidRDefault="00EB7237">
      <w:pPr>
        <w:spacing w:line="400" w:lineRule="exact"/>
        <w:jc w:val="center"/>
        <w:rPr>
          <w:rFonts w:ascii="楷体_GB2312" w:eastAsia="楷体_GB2312" w:hAnsi="楷体_GB2312"/>
          <w:szCs w:val="21"/>
        </w:rPr>
      </w:pPr>
      <w:r>
        <w:rPr>
          <w:rFonts w:ascii="楷体_GB2312" w:eastAsia="楷体_GB2312" w:hAnsi="楷体_GB2312" w:hint="eastAsia"/>
          <w:szCs w:val="21"/>
        </w:rPr>
        <w:t>甘肃省秦安县职业中等专业学校</w:t>
      </w:r>
      <w:r>
        <w:rPr>
          <w:rFonts w:ascii="楷体_GB2312" w:eastAsia="楷体_GB2312" w:hAnsi="楷体_GB2312" w:hint="eastAsia"/>
          <w:szCs w:val="21"/>
        </w:rPr>
        <w:t xml:space="preserve">  </w:t>
      </w:r>
      <w:r>
        <w:rPr>
          <w:rFonts w:ascii="楷体_GB2312" w:eastAsia="楷体_GB2312" w:hAnsi="楷体_GB2312" w:hint="eastAsia"/>
          <w:szCs w:val="21"/>
        </w:rPr>
        <w:t>任军强</w:t>
      </w:r>
      <w:r>
        <w:rPr>
          <w:rFonts w:ascii="楷体_GB2312" w:eastAsia="楷体_GB2312" w:hAnsi="楷体_GB2312" w:hint="eastAsia"/>
          <w:szCs w:val="21"/>
        </w:rPr>
        <w:t xml:space="preserve">  741600</w:t>
      </w:r>
    </w:p>
    <w:p w:rsidR="005B478D" w:rsidRDefault="005B478D">
      <w:pPr>
        <w:spacing w:line="400" w:lineRule="exact"/>
        <w:jc w:val="center"/>
        <w:rPr>
          <w:rFonts w:ascii="楷体_GB2312" w:eastAsia="楷体_GB2312" w:hAnsi="楷体_GB2312"/>
          <w:szCs w:val="21"/>
        </w:rPr>
      </w:pPr>
    </w:p>
    <w:p w:rsidR="005B478D" w:rsidRDefault="00EB7237">
      <w:pPr>
        <w:spacing w:line="400" w:lineRule="exact"/>
        <w:rPr>
          <w:szCs w:val="21"/>
        </w:rPr>
      </w:pPr>
      <w:r>
        <w:rPr>
          <w:rFonts w:hint="eastAsia"/>
          <w:szCs w:val="21"/>
        </w:rPr>
        <w:t>【内容摘要】“以改革的思路办好职业教育，对提升劳动大军就业创业能力、产业素质和综合国力，意义重大”。足见中等职业教育在现代化建设中的作用日益凸显，但其发展现状，尤其是文化基础课语文学科的教学现状令人堪忧。学生基础薄弱，教材难度大，教师积极性不高，中职语文处在一个非常困难的境地。更新教学理念、优化教学内容、改进教学方法和改变评价体系显得尤为重要。</w:t>
      </w:r>
    </w:p>
    <w:p w:rsidR="005B478D" w:rsidRDefault="00EB7237">
      <w:pPr>
        <w:spacing w:line="400" w:lineRule="exac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【关</w:t>
      </w:r>
      <w:r>
        <w:rPr>
          <w:rFonts w:ascii="黑体" w:eastAsia="黑体" w:hAnsi="黑体" w:hint="eastAsia"/>
          <w:szCs w:val="21"/>
        </w:rPr>
        <w:t xml:space="preserve"> </w:t>
      </w:r>
      <w:r>
        <w:rPr>
          <w:rFonts w:ascii="黑体" w:eastAsia="黑体" w:hAnsi="黑体" w:hint="eastAsia"/>
          <w:szCs w:val="21"/>
        </w:rPr>
        <w:t>键</w:t>
      </w:r>
      <w:r>
        <w:rPr>
          <w:rFonts w:ascii="黑体" w:eastAsia="黑体" w:hAnsi="黑体" w:hint="eastAsia"/>
          <w:szCs w:val="21"/>
        </w:rPr>
        <w:t xml:space="preserve"> </w:t>
      </w:r>
      <w:r>
        <w:rPr>
          <w:rFonts w:ascii="黑体" w:eastAsia="黑体" w:hAnsi="黑体" w:hint="eastAsia"/>
          <w:szCs w:val="21"/>
        </w:rPr>
        <w:t>词】</w:t>
      </w:r>
      <w:r>
        <w:rPr>
          <w:rFonts w:ascii="黑体" w:eastAsia="黑体" w:hAnsi="黑体" w:hint="eastAsia"/>
          <w:szCs w:val="21"/>
        </w:rPr>
        <w:t xml:space="preserve"> </w:t>
      </w:r>
      <w:r>
        <w:rPr>
          <w:rFonts w:ascii="黑体" w:eastAsia="黑体" w:hAnsi="黑体" w:hint="eastAsia"/>
          <w:szCs w:val="21"/>
        </w:rPr>
        <w:t>中职语文</w:t>
      </w:r>
      <w:r>
        <w:rPr>
          <w:rFonts w:ascii="黑体" w:eastAsia="黑体" w:hAnsi="黑体" w:hint="eastAsia"/>
          <w:szCs w:val="21"/>
        </w:rPr>
        <w:t xml:space="preserve">  </w:t>
      </w:r>
      <w:r>
        <w:rPr>
          <w:rFonts w:ascii="黑体" w:eastAsia="黑体" w:hAnsi="黑体" w:hint="eastAsia"/>
          <w:szCs w:val="21"/>
        </w:rPr>
        <w:t>现状</w:t>
      </w:r>
      <w:r>
        <w:rPr>
          <w:rFonts w:ascii="黑体" w:eastAsia="黑体" w:hAnsi="黑体" w:hint="eastAsia"/>
          <w:szCs w:val="21"/>
        </w:rPr>
        <w:t xml:space="preserve">  </w:t>
      </w:r>
      <w:r>
        <w:rPr>
          <w:rFonts w:ascii="黑体" w:eastAsia="黑体" w:hAnsi="黑体" w:hint="eastAsia"/>
          <w:szCs w:val="21"/>
        </w:rPr>
        <w:t>对策</w:t>
      </w:r>
      <w:r>
        <w:rPr>
          <w:rFonts w:ascii="黑体" w:eastAsia="黑体" w:hAnsi="黑体" w:hint="eastAsia"/>
          <w:szCs w:val="21"/>
        </w:rPr>
        <w:t xml:space="preserve"> </w:t>
      </w:r>
    </w:p>
    <w:p w:rsidR="005B478D" w:rsidRDefault="00EB7237">
      <w:pPr>
        <w:spacing w:line="400" w:lineRule="exact"/>
        <w:ind w:firstLineChars="200" w:firstLine="420"/>
        <w:textAlignment w:val="baseline"/>
        <w:rPr>
          <w:szCs w:val="21"/>
        </w:rPr>
      </w:pPr>
      <w:r>
        <w:rPr>
          <w:rFonts w:hint="eastAsia"/>
          <w:szCs w:val="21"/>
        </w:rPr>
        <w:t>2014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22</w:t>
      </w:r>
      <w:r>
        <w:rPr>
          <w:rFonts w:hint="eastAsia"/>
          <w:szCs w:val="21"/>
        </w:rPr>
        <w:t>日，</w:t>
      </w:r>
      <w:r>
        <w:rPr>
          <w:szCs w:val="21"/>
        </w:rPr>
        <w:t>国务院总理李克强在内蒙古考察调研时，对赤峰工业职业技术学院的学生如是说</w:t>
      </w:r>
      <w:r>
        <w:rPr>
          <w:rFonts w:hint="eastAsia"/>
          <w:szCs w:val="21"/>
        </w:rPr>
        <w:t>：“</w:t>
      </w:r>
      <w:r>
        <w:rPr>
          <w:szCs w:val="21"/>
        </w:rPr>
        <w:t>技不压身，学好技术，就有了走遍天下都不怕的本事，这是一辈子都打不破的铁饭碗。</w:t>
      </w:r>
      <w:r>
        <w:rPr>
          <w:rFonts w:hint="eastAsia"/>
          <w:szCs w:val="21"/>
        </w:rPr>
        <w:t>”足见中等职业教育在现代化建设中的作用日益凸显，但其发展现状，尤其是作为文化基础课语文学科的教学现状令人堪忧。这种状况可以概括为：学生不学、教师难教、质量低下，中职语文教学改革进展缓慢。笔者</w:t>
      </w:r>
      <w:r>
        <w:rPr>
          <w:szCs w:val="21"/>
        </w:rPr>
        <w:t>结合自己</w:t>
      </w:r>
      <w:r>
        <w:rPr>
          <w:rFonts w:hint="eastAsia"/>
          <w:szCs w:val="21"/>
        </w:rPr>
        <w:t>多年</w:t>
      </w:r>
      <w:r>
        <w:rPr>
          <w:szCs w:val="21"/>
        </w:rPr>
        <w:t>的语文教学实践，对中职语文教学进行了粗浅的分析。</w:t>
      </w:r>
    </w:p>
    <w:p w:rsidR="005B478D" w:rsidRDefault="00EB7237">
      <w:pPr>
        <w:spacing w:line="400" w:lineRule="exact"/>
        <w:textAlignment w:val="baseline"/>
        <w:rPr>
          <w:szCs w:val="21"/>
        </w:rPr>
      </w:pP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一、中职语文学科教学的现状</w:t>
      </w:r>
    </w:p>
    <w:p w:rsidR="005B478D" w:rsidRDefault="00EB7237">
      <w:pPr>
        <w:spacing w:line="400" w:lineRule="exact"/>
        <w:textAlignment w:val="baseline"/>
        <w:rPr>
          <w:szCs w:val="21"/>
        </w:rPr>
      </w:pP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 xml:space="preserve">1. </w:t>
      </w:r>
      <w:r>
        <w:rPr>
          <w:rFonts w:hint="eastAsia"/>
          <w:szCs w:val="21"/>
        </w:rPr>
        <w:t>从社会和学校角度出发，中职教育受传统“重技能，轻文化”的固有偏见，让文化基础课变得可有可无，尤其我们的汉民族的基础学科——语文课更显得举步维艰。</w:t>
      </w:r>
    </w:p>
    <w:p w:rsidR="005B478D" w:rsidRDefault="00EB7237">
      <w:pPr>
        <w:spacing w:line="400" w:lineRule="exact"/>
        <w:textAlignment w:val="baseline"/>
        <w:rPr>
          <w:szCs w:val="21"/>
        </w:rPr>
      </w:pPr>
      <w:r>
        <w:rPr>
          <w:rFonts w:hint="eastAsia"/>
          <w:szCs w:val="21"/>
        </w:rPr>
        <w:t xml:space="preserve">    2. </w:t>
      </w:r>
      <w:r>
        <w:rPr>
          <w:rFonts w:hint="eastAsia"/>
          <w:szCs w:val="21"/>
        </w:rPr>
        <w:t>从教师角度出发，语文教师教学的积极性不高。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由于语文学科不受重视，大多数教师仍采用“一支粉笔</w:t>
      </w:r>
      <w:r>
        <w:rPr>
          <w:rFonts w:hint="eastAsia"/>
          <w:szCs w:val="21"/>
        </w:rPr>
        <w:t>+</w:t>
      </w:r>
      <w:r>
        <w:rPr>
          <w:rFonts w:hint="eastAsia"/>
          <w:szCs w:val="21"/>
        </w:rPr>
        <w:t>一块黑板”的传统讲授式，以“填鸭式”的教学形式让学生机械的接受知识，课堂教学内容单一、枯燥、乏味，致使学生的学习兴趣和学习热情不浓。</w:t>
      </w:r>
    </w:p>
    <w:p w:rsidR="005B478D" w:rsidRDefault="00EB7237">
      <w:pPr>
        <w:spacing w:line="400" w:lineRule="exact"/>
        <w:textAlignment w:val="baseline"/>
        <w:rPr>
          <w:szCs w:val="21"/>
        </w:rPr>
      </w:pPr>
      <w:r>
        <w:rPr>
          <w:rFonts w:hint="eastAsia"/>
          <w:szCs w:val="21"/>
        </w:rPr>
        <w:t xml:space="preserve">    3. </w:t>
      </w:r>
      <w:r>
        <w:rPr>
          <w:rFonts w:hint="eastAsia"/>
          <w:szCs w:val="21"/>
        </w:rPr>
        <w:t>从学生角度出发，大多数中职学生缺乏学习动机，学习兴趣，基础薄弱。中职一年级文化水平基本停留小学毕业水平。</w:t>
      </w:r>
      <w:r>
        <w:rPr>
          <w:rFonts w:hint="eastAsia"/>
          <w:szCs w:val="21"/>
        </w:rPr>
        <w:t>同时中职生的学习习惯、方法、能力和自觉性都不如人。</w:t>
      </w:r>
    </w:p>
    <w:p w:rsidR="005B478D" w:rsidRDefault="00EB7237">
      <w:pPr>
        <w:spacing w:line="400" w:lineRule="exact"/>
        <w:textAlignment w:val="baseline"/>
        <w:rPr>
          <w:szCs w:val="21"/>
        </w:rPr>
      </w:pP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二、改变语文教学现状的应对策略</w:t>
      </w:r>
    </w:p>
    <w:p w:rsidR="005B478D" w:rsidRDefault="00EB7237">
      <w:pPr>
        <w:spacing w:line="400" w:lineRule="exact"/>
        <w:textAlignment w:val="baseline"/>
        <w:rPr>
          <w:szCs w:val="21"/>
        </w:rPr>
      </w:pPr>
      <w:r>
        <w:rPr>
          <w:rFonts w:hint="eastAsia"/>
          <w:szCs w:val="21"/>
        </w:rPr>
        <w:t xml:space="preserve">    1. </w:t>
      </w:r>
      <w:r>
        <w:rPr>
          <w:rFonts w:hint="eastAsia"/>
          <w:szCs w:val="21"/>
        </w:rPr>
        <w:t>更新教学理念，激发学习兴趣。要牢固树立以“能力为主”的教学理念，能力的培养，离不开兴趣。对中职学生来讲，培养兴趣尤为重要。</w:t>
      </w:r>
      <w:r>
        <w:rPr>
          <w:szCs w:val="21"/>
        </w:rPr>
        <w:t>因为</w:t>
      </w:r>
      <w:r>
        <w:rPr>
          <w:rFonts w:hint="eastAsia"/>
          <w:szCs w:val="21"/>
        </w:rPr>
        <w:t>中职</w:t>
      </w:r>
      <w:r>
        <w:rPr>
          <w:szCs w:val="21"/>
        </w:rPr>
        <w:t>生大多数基础差，底子薄，缺少学习的动力和兴趣，对学习明显表现出厌倦的情绪，上课听的人少，看课外书、睡觉的多，作业，特别是作文写的人更少。</w:t>
      </w:r>
      <w:r>
        <w:rPr>
          <w:rFonts w:hint="eastAsia"/>
          <w:szCs w:val="21"/>
        </w:rPr>
        <w:t>针对这种情况，语文教师就要想方设法来激发学生的兴趣。比如教师可以通过改变教学方法，让学生表演、朗诵、辩论等等。只有把学生的兴趣提高了，才能进</w:t>
      </w:r>
      <w:r>
        <w:rPr>
          <w:rFonts w:hint="eastAsia"/>
          <w:szCs w:val="21"/>
        </w:rPr>
        <w:t>一步提高学生的能力。</w:t>
      </w:r>
    </w:p>
    <w:p w:rsidR="005B478D" w:rsidRDefault="00EB7237">
      <w:pPr>
        <w:spacing w:line="400" w:lineRule="exact"/>
        <w:textAlignment w:val="baseline"/>
        <w:rPr>
          <w:szCs w:val="21"/>
        </w:rPr>
      </w:pPr>
      <w:r>
        <w:rPr>
          <w:rFonts w:hint="eastAsia"/>
          <w:szCs w:val="21"/>
        </w:rPr>
        <w:t xml:space="preserve">   2. </w:t>
      </w:r>
      <w:r>
        <w:rPr>
          <w:rFonts w:hint="eastAsia"/>
          <w:szCs w:val="21"/>
        </w:rPr>
        <w:t>切合学生实际，优化教学内容。中职语文教学是初中语文教学的继续，然而中职生大多语文素质较低，能力稍强。针对这种情况，我们应该从学生注重“实用”这一特点出发，改革语文教学。一是注重口语交际教学，提高口语表达能力。</w:t>
      </w:r>
      <w:r>
        <w:rPr>
          <w:szCs w:val="21"/>
        </w:rPr>
        <w:t>在教学中</w:t>
      </w:r>
      <w:r>
        <w:rPr>
          <w:szCs w:val="21"/>
        </w:rPr>
        <w:t>,</w:t>
      </w:r>
      <w:r>
        <w:rPr>
          <w:szCs w:val="21"/>
        </w:rPr>
        <w:t>我将单</w:t>
      </w:r>
      <w:r>
        <w:rPr>
          <w:rFonts w:hint="eastAsia"/>
          <w:szCs w:val="21"/>
        </w:rPr>
        <w:t>每一单元</w:t>
      </w:r>
      <w:r>
        <w:rPr>
          <w:szCs w:val="21"/>
        </w:rPr>
        <w:t>的</w:t>
      </w:r>
      <w:r>
        <w:rPr>
          <w:rFonts w:hint="eastAsia"/>
          <w:szCs w:val="21"/>
        </w:rPr>
        <w:lastRenderedPageBreak/>
        <w:t>口语交际</w:t>
      </w:r>
      <w:r>
        <w:rPr>
          <w:szCs w:val="21"/>
        </w:rPr>
        <w:t>训练</w:t>
      </w:r>
      <w:r>
        <w:rPr>
          <w:rFonts w:hint="eastAsia"/>
          <w:szCs w:val="21"/>
        </w:rPr>
        <w:t>列为重点</w:t>
      </w:r>
      <w:r>
        <w:rPr>
          <w:szCs w:val="21"/>
        </w:rPr>
        <w:t>进行教学</w:t>
      </w:r>
      <w:r>
        <w:rPr>
          <w:rFonts w:hint="eastAsia"/>
          <w:szCs w:val="21"/>
        </w:rPr>
        <w:t>，</w:t>
      </w:r>
      <w:r>
        <w:rPr>
          <w:szCs w:val="21"/>
        </w:rPr>
        <w:t>采用招聘</w:t>
      </w:r>
      <w:r>
        <w:rPr>
          <w:rFonts w:hint="eastAsia"/>
          <w:szCs w:val="21"/>
        </w:rPr>
        <w:t>、辩论、演讲等形式，让原本枯燥的语文课鲜活起来。二是注重实用性教学，提高应用写作能力。加强应用文教学，是满足学生实际应用需要的重要途径。在教学中，通过对事务性应用文、行政性应用文专门对学生进行各类应用文的教学。</w:t>
      </w:r>
    </w:p>
    <w:p w:rsidR="005B478D" w:rsidRDefault="00EB7237">
      <w:pPr>
        <w:spacing w:line="400" w:lineRule="exact"/>
        <w:textAlignment w:val="baseline"/>
        <w:rPr>
          <w:szCs w:val="21"/>
        </w:rPr>
      </w:pPr>
      <w:r>
        <w:rPr>
          <w:rFonts w:hint="eastAsia"/>
          <w:szCs w:val="21"/>
        </w:rPr>
        <w:t xml:space="preserve">    3. </w:t>
      </w:r>
      <w:r>
        <w:rPr>
          <w:rFonts w:hint="eastAsia"/>
          <w:szCs w:val="21"/>
        </w:rPr>
        <w:t>优化教学方法，提高学生能力。教学方法的合适与否直接影响到教学效果的好坏，如何把知识传授给学生，如何发挥学生学习的积极性与主动性，是教师在教学活动中必须认真研究的一个问题。在教学活动中，让课堂生活化、课堂活动化、课堂合作化、课堂信息化，通过</w:t>
      </w:r>
      <w:r>
        <w:rPr>
          <w:szCs w:val="21"/>
        </w:rPr>
        <w:t>竞赛</w:t>
      </w:r>
      <w:r>
        <w:rPr>
          <w:rFonts w:hint="eastAsia"/>
          <w:szCs w:val="21"/>
        </w:rPr>
        <w:t>活动课、</w:t>
      </w:r>
      <w:r>
        <w:rPr>
          <w:szCs w:val="21"/>
        </w:rPr>
        <w:t>表演</w:t>
      </w:r>
      <w:r>
        <w:rPr>
          <w:rFonts w:hint="eastAsia"/>
          <w:szCs w:val="21"/>
        </w:rPr>
        <w:t>活动课</w:t>
      </w:r>
      <w:r>
        <w:rPr>
          <w:szCs w:val="21"/>
        </w:rPr>
        <w:t>、辩论和讨论</w:t>
      </w:r>
      <w:r>
        <w:rPr>
          <w:rFonts w:hint="eastAsia"/>
          <w:szCs w:val="21"/>
        </w:rPr>
        <w:t>活动课。促进了</w:t>
      </w:r>
      <w:r>
        <w:rPr>
          <w:rFonts w:hint="eastAsia"/>
          <w:szCs w:val="21"/>
        </w:rPr>
        <w:t>教学内容的呈现方式多样化，提高了学习方式的灵活性，促成课堂师生互动多向化，同时也为学生的自主学习提供了快捷有效的工具。</w:t>
      </w:r>
    </w:p>
    <w:p w:rsidR="005B478D" w:rsidRDefault="00EB7237">
      <w:pPr>
        <w:widowControl/>
        <w:spacing w:line="400" w:lineRule="exact"/>
        <w:ind w:firstLine="480"/>
        <w:jc w:val="left"/>
        <w:textAlignment w:val="baseline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总之，中职学校的语文教学，应根据学生的实际情况来进行实施，让学生在语文教学中享受到学习语文的乐趣，让语文教师在教学中找到自信，实现价值。</w:t>
      </w:r>
    </w:p>
    <w:p w:rsidR="005B478D" w:rsidRDefault="005B478D">
      <w:pPr>
        <w:widowControl/>
        <w:spacing w:line="400" w:lineRule="exact"/>
        <w:jc w:val="left"/>
        <w:rPr>
          <w:rFonts w:ascii="宋体" w:hAnsi="宋体"/>
          <w:kern w:val="0"/>
          <w:szCs w:val="21"/>
        </w:rPr>
      </w:pPr>
    </w:p>
    <w:p w:rsidR="005B478D" w:rsidRDefault="00EB7237">
      <w:pPr>
        <w:widowControl/>
        <w:spacing w:line="400" w:lineRule="exact"/>
        <w:jc w:val="left"/>
        <w:rPr>
          <w:szCs w:val="21"/>
        </w:rPr>
      </w:pPr>
      <w:r>
        <w:rPr>
          <w:szCs w:val="21"/>
        </w:rPr>
        <w:t>参考</w:t>
      </w:r>
      <w:r>
        <w:rPr>
          <w:rFonts w:hint="eastAsia"/>
          <w:szCs w:val="21"/>
        </w:rPr>
        <w:t>文献</w:t>
      </w:r>
      <w:r>
        <w:rPr>
          <w:szCs w:val="21"/>
        </w:rPr>
        <w:t>：</w:t>
      </w:r>
    </w:p>
    <w:p w:rsidR="005B478D" w:rsidRDefault="00EB7237">
      <w:pPr>
        <w:widowControl/>
        <w:spacing w:line="400" w:lineRule="exact"/>
        <w:jc w:val="left"/>
        <w:rPr>
          <w:rFonts w:ascii="宋体" w:hAnsi="宋体"/>
          <w:kern w:val="0"/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</w:t>
      </w:r>
      <w:r>
        <w:rPr>
          <w:szCs w:val="21"/>
        </w:rPr>
        <w:t>谭蒙革：《提高中职语文教学质量的几点办法》</w:t>
      </w:r>
      <w:r>
        <w:rPr>
          <w:rFonts w:hint="eastAsia"/>
          <w:szCs w:val="21"/>
        </w:rPr>
        <w:t>，</w:t>
      </w:r>
      <w:r>
        <w:rPr>
          <w:szCs w:val="21"/>
        </w:rPr>
        <w:t>《成功</w:t>
      </w:r>
      <w:r>
        <w:rPr>
          <w:rFonts w:hint="eastAsia"/>
          <w:szCs w:val="21"/>
        </w:rPr>
        <w:t>教</w:t>
      </w:r>
      <w:r>
        <w:rPr>
          <w:szCs w:val="21"/>
        </w:rPr>
        <w:t>育</w:t>
      </w:r>
      <w:r>
        <w:rPr>
          <w:rFonts w:hint="eastAsia"/>
          <w:szCs w:val="21"/>
        </w:rPr>
        <w:t>》</w:t>
      </w:r>
      <w:r>
        <w:rPr>
          <w:rFonts w:hint="eastAsia"/>
          <w:szCs w:val="21"/>
        </w:rPr>
        <w:t xml:space="preserve">      </w:t>
      </w:r>
      <w:r>
        <w:rPr>
          <w:szCs w:val="21"/>
        </w:rPr>
        <w:t>2008</w:t>
      </w:r>
      <w:r>
        <w:rPr>
          <w:szCs w:val="21"/>
        </w:rPr>
        <w:t>年</w:t>
      </w:r>
      <w:r>
        <w:rPr>
          <w:szCs w:val="21"/>
        </w:rPr>
        <w:t>08</w:t>
      </w:r>
      <w:r>
        <w:rPr>
          <w:szCs w:val="21"/>
        </w:rPr>
        <w:t>期</w:t>
      </w:r>
      <w:r>
        <w:rPr>
          <w:szCs w:val="21"/>
        </w:rPr>
        <w:t xml:space="preserve"> </w:t>
      </w:r>
      <w:r>
        <w:rPr>
          <w:szCs w:val="21"/>
        </w:rPr>
        <w:br/>
      </w:r>
      <w:r>
        <w:rPr>
          <w:rFonts w:ascii="宋体" w:hAnsi="宋体" w:hint="eastAsia"/>
          <w:kern w:val="0"/>
          <w:szCs w:val="21"/>
        </w:rPr>
        <w:t>2</w:t>
      </w:r>
      <w:r>
        <w:rPr>
          <w:rFonts w:ascii="宋体" w:hAnsi="宋体" w:hint="eastAsia"/>
          <w:kern w:val="0"/>
          <w:szCs w:val="21"/>
        </w:rPr>
        <w:t>、孙萍：《浅谈中等职业学校语文教学的现状及对策》，《中国农村教育》</w:t>
      </w:r>
      <w:r>
        <w:rPr>
          <w:rFonts w:ascii="宋体" w:hAnsi="宋体" w:hint="eastAsia"/>
          <w:kern w:val="0"/>
          <w:szCs w:val="21"/>
        </w:rPr>
        <w:t>2008.1-2</w:t>
      </w:r>
      <w:r>
        <w:rPr>
          <w:rFonts w:ascii="宋体" w:hAnsi="宋体" w:hint="eastAsia"/>
          <w:kern w:val="0"/>
          <w:szCs w:val="21"/>
        </w:rPr>
        <w:t>期</w:t>
      </w:r>
      <w:r>
        <w:rPr>
          <w:rFonts w:hint="eastAsia"/>
          <w:sz w:val="24"/>
          <w:szCs w:val="24"/>
        </w:rPr>
        <w:t xml:space="preserve"> </w:t>
      </w:r>
    </w:p>
    <w:sectPr w:rsidR="005B478D" w:rsidSect="005B478D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237" w:rsidRDefault="00EB7237" w:rsidP="005B478D">
      <w:r>
        <w:separator/>
      </w:r>
    </w:p>
  </w:endnote>
  <w:endnote w:type="continuationSeparator" w:id="0">
    <w:p w:rsidR="00EB7237" w:rsidRDefault="00EB7237" w:rsidP="005B4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78D" w:rsidRDefault="005B478D">
    <w:pPr>
      <w:pStyle w:val="a3"/>
      <w:framePr w:wrap="around" w:vAnchor="text" w:hAnchor="margin" w:xAlign="right" w:y="1"/>
      <w:rPr>
        <w:rStyle w:val="a6"/>
      </w:rPr>
    </w:pPr>
    <w:r>
      <w:fldChar w:fldCharType="begin"/>
    </w:r>
    <w:r w:rsidR="00EB7237">
      <w:rPr>
        <w:rStyle w:val="a6"/>
      </w:rPr>
      <w:instrText xml:space="preserve">PAGE  </w:instrText>
    </w:r>
    <w:r>
      <w:fldChar w:fldCharType="end"/>
    </w:r>
  </w:p>
  <w:p w:rsidR="005B478D" w:rsidRDefault="005B478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78D" w:rsidRDefault="005B478D">
    <w:pPr>
      <w:pStyle w:val="a3"/>
      <w:framePr w:wrap="around" w:vAnchor="text" w:hAnchor="margin" w:xAlign="right" w:y="1"/>
      <w:rPr>
        <w:rStyle w:val="a6"/>
      </w:rPr>
    </w:pPr>
    <w:r>
      <w:fldChar w:fldCharType="begin"/>
    </w:r>
    <w:r w:rsidR="00EB7237">
      <w:rPr>
        <w:rStyle w:val="a6"/>
      </w:rPr>
      <w:instrText xml:space="preserve">PAGE  </w:instrText>
    </w:r>
    <w:r>
      <w:fldChar w:fldCharType="separate"/>
    </w:r>
    <w:r w:rsidR="004901AD">
      <w:rPr>
        <w:rStyle w:val="a6"/>
        <w:noProof/>
      </w:rPr>
      <w:t>1</w:t>
    </w:r>
    <w:r>
      <w:fldChar w:fldCharType="end"/>
    </w:r>
  </w:p>
  <w:p w:rsidR="005B478D" w:rsidRDefault="005B478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237" w:rsidRDefault="00EB7237" w:rsidP="005B478D">
      <w:r>
        <w:separator/>
      </w:r>
    </w:p>
  </w:footnote>
  <w:footnote w:type="continuationSeparator" w:id="0">
    <w:p w:rsidR="00EB7237" w:rsidRDefault="00EB7237" w:rsidP="005B47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78D" w:rsidRDefault="005B478D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172A27"/>
    <w:rsid w:val="00172A27"/>
    <w:rsid w:val="00230045"/>
    <w:rsid w:val="003D5CAF"/>
    <w:rsid w:val="003D7F49"/>
    <w:rsid w:val="004901AD"/>
    <w:rsid w:val="00496457"/>
    <w:rsid w:val="004F5183"/>
    <w:rsid w:val="005518E2"/>
    <w:rsid w:val="005B478D"/>
    <w:rsid w:val="006108D6"/>
    <w:rsid w:val="00736735"/>
    <w:rsid w:val="00746871"/>
    <w:rsid w:val="007D1528"/>
    <w:rsid w:val="00A460FA"/>
    <w:rsid w:val="00A63F9F"/>
    <w:rsid w:val="00A74853"/>
    <w:rsid w:val="00C25D67"/>
    <w:rsid w:val="00D06ED6"/>
    <w:rsid w:val="00DD5609"/>
    <w:rsid w:val="00E55C8D"/>
    <w:rsid w:val="00EB7237"/>
    <w:rsid w:val="00F44770"/>
    <w:rsid w:val="5783303D"/>
    <w:rsid w:val="729B2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478D"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qFormat/>
    <w:rsid w:val="005B478D"/>
    <w:pPr>
      <w:widowControl/>
      <w:spacing w:beforeAutospacing="1" w:afterAutospacing="1"/>
      <w:jc w:val="left"/>
      <w:outlineLvl w:val="2"/>
    </w:pPr>
    <w:rPr>
      <w:rFonts w:ascii="宋体" w:hAnsi="宋体"/>
      <w:b/>
      <w:color w:val="000000"/>
      <w:kern w:val="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B478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5B47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5">
    <w:name w:val="Normal (Web)"/>
    <w:basedOn w:val="a"/>
    <w:rsid w:val="005B478D"/>
    <w:pPr>
      <w:widowControl/>
      <w:spacing w:beforeAutospacing="1" w:afterAutospacing="1"/>
      <w:jc w:val="left"/>
    </w:pPr>
    <w:rPr>
      <w:rFonts w:ascii="宋体" w:hAnsi="宋体"/>
      <w:color w:val="000000"/>
      <w:kern w:val="0"/>
      <w:sz w:val="22"/>
    </w:rPr>
  </w:style>
  <w:style w:type="character" w:styleId="a6">
    <w:name w:val="page number"/>
    <w:basedOn w:val="a0"/>
    <w:rsid w:val="005B478D"/>
  </w:style>
  <w:style w:type="character" w:styleId="a7">
    <w:name w:val="Hyperlink"/>
    <w:rsid w:val="005B478D"/>
    <w:rPr>
      <w:color w:val="333333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1383</Characters>
  <Application>Microsoft Office Word</Application>
  <DocSecurity>0</DocSecurity>
  <Lines>11</Lines>
  <Paragraphs>3</Paragraphs>
  <ScaleCrop>false</ScaleCrop>
  <Company>MC SYSTEM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中职语文教学现状及改革</dc:title>
  <dc:creator>MC SYSTEM</dc:creator>
  <cp:lastModifiedBy>xbany</cp:lastModifiedBy>
  <cp:revision>2</cp:revision>
  <cp:lastPrinted>2011-09-08T10:55:00Z</cp:lastPrinted>
  <dcterms:created xsi:type="dcterms:W3CDTF">2017-10-23T06:46:00Z</dcterms:created>
  <dcterms:modified xsi:type="dcterms:W3CDTF">2017-10-23T06:46:00Z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