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C4" w:rsidRDefault="00A9785F">
      <w:pPr>
        <w:spacing w:before="157" w:after="157" w:line="300" w:lineRule="auto"/>
        <w:jc w:val="center"/>
        <w:rPr>
          <w:rFonts w:ascii="黑体" w:eastAsia="黑体" w:hAnsi="黑体" w:cs="黑体"/>
          <w:b/>
          <w:bCs/>
          <w:sz w:val="28"/>
          <w:szCs w:val="28"/>
        </w:rPr>
      </w:pPr>
      <w:r>
        <w:rPr>
          <w:rFonts w:ascii="黑体" w:eastAsia="黑体" w:hAnsi="黑体" w:cs="黑体" w:hint="eastAsia"/>
          <w:b/>
          <w:bCs/>
          <w:sz w:val="28"/>
          <w:szCs w:val="28"/>
        </w:rPr>
        <w:t>实践取向的高职《幼儿园班级管理》课程改革研究</w:t>
      </w:r>
      <w:bookmarkStart w:id="0" w:name="_GoBack"/>
      <w:bookmarkEnd w:id="0"/>
    </w:p>
    <w:p w:rsidR="006810C4" w:rsidRDefault="00A9785F">
      <w:pPr>
        <w:spacing w:line="300" w:lineRule="auto"/>
        <w:ind w:firstLine="420"/>
        <w:rPr>
          <w:szCs w:val="21"/>
        </w:rPr>
      </w:pPr>
      <w:r>
        <w:rPr>
          <w:szCs w:val="21"/>
        </w:rPr>
        <w:t xml:space="preserve">            </w:t>
      </w:r>
      <w:r>
        <w:rPr>
          <w:szCs w:val="21"/>
        </w:rPr>
        <w:t>（金华职业技术学院</w:t>
      </w:r>
      <w:r>
        <w:rPr>
          <w:szCs w:val="21"/>
        </w:rPr>
        <w:t xml:space="preserve">  </w:t>
      </w:r>
      <w:r>
        <w:rPr>
          <w:szCs w:val="21"/>
        </w:rPr>
        <w:t>陈庭来</w:t>
      </w:r>
      <w:r>
        <w:rPr>
          <w:szCs w:val="21"/>
        </w:rPr>
        <w:t xml:space="preserve">  </w:t>
      </w:r>
      <w:r>
        <w:rPr>
          <w:szCs w:val="21"/>
        </w:rPr>
        <w:t>浙江金华</w:t>
      </w:r>
      <w:r>
        <w:rPr>
          <w:szCs w:val="21"/>
        </w:rPr>
        <w:t xml:space="preserve">  321007</w:t>
      </w:r>
      <w:r>
        <w:rPr>
          <w:szCs w:val="21"/>
        </w:rPr>
        <w:t>）</w:t>
      </w:r>
    </w:p>
    <w:p w:rsidR="006810C4" w:rsidRDefault="00A9785F">
      <w:pPr>
        <w:spacing w:line="300" w:lineRule="auto"/>
        <w:rPr>
          <w:szCs w:val="21"/>
        </w:rPr>
      </w:pPr>
      <w:r>
        <w:rPr>
          <w:szCs w:val="21"/>
        </w:rPr>
        <w:t>【摘要】学科中心模式课程的价值取向是知识，对于高职学前教育专业的学生来说：理论性知识很难自动地导出恰当的、正确的教育行动。而实践取向的高职《幼儿园班级管理》课程改革在课堂教学的过程中将</w:t>
      </w:r>
      <w:r>
        <w:rPr>
          <w:szCs w:val="21"/>
        </w:rPr>
        <w:t>“</w:t>
      </w:r>
      <w:r>
        <w:rPr>
          <w:szCs w:val="21"/>
        </w:rPr>
        <w:t>理论知识实践化</w:t>
      </w:r>
      <w:r>
        <w:rPr>
          <w:szCs w:val="21"/>
        </w:rPr>
        <w:t>”</w:t>
      </w:r>
      <w:r>
        <w:rPr>
          <w:szCs w:val="21"/>
        </w:rPr>
        <w:t>和</w:t>
      </w:r>
      <w:r>
        <w:rPr>
          <w:szCs w:val="21"/>
        </w:rPr>
        <w:t>“</w:t>
      </w:r>
      <w:r>
        <w:rPr>
          <w:szCs w:val="21"/>
        </w:rPr>
        <w:t>实践知识理论化</w:t>
      </w:r>
      <w:r>
        <w:rPr>
          <w:szCs w:val="21"/>
        </w:rPr>
        <w:t>”</w:t>
      </w:r>
      <w:r>
        <w:rPr>
          <w:szCs w:val="21"/>
        </w:rPr>
        <w:t>，以期促进高职学前教育专业学生幼儿园班级管理实践性知识的形成与发展。</w:t>
      </w:r>
    </w:p>
    <w:p w:rsidR="006810C4" w:rsidRDefault="00A9785F">
      <w:pPr>
        <w:spacing w:before="157" w:after="157" w:line="300" w:lineRule="auto"/>
        <w:rPr>
          <w:szCs w:val="21"/>
        </w:rPr>
      </w:pPr>
      <w:r>
        <w:rPr>
          <w:szCs w:val="21"/>
        </w:rPr>
        <w:t>【关键词】实践取向；幼儿园；班级管理；智行思交融</w:t>
      </w:r>
    </w:p>
    <w:p w:rsidR="006810C4" w:rsidRDefault="00A9785F">
      <w:pPr>
        <w:spacing w:before="157" w:after="157" w:line="300" w:lineRule="auto"/>
        <w:rPr>
          <w:szCs w:val="21"/>
        </w:rPr>
      </w:pPr>
      <w:r>
        <w:rPr>
          <w:szCs w:val="21"/>
        </w:rPr>
        <w:t xml:space="preserve">    </w:t>
      </w:r>
      <w:r>
        <w:rPr>
          <w:rFonts w:ascii="宋体" w:hAnsi="宋体" w:cs="宋体" w:hint="eastAsia"/>
          <w:szCs w:val="21"/>
        </w:rPr>
        <w:t>幼儿园班级管理活动是人与人之间的交往活动，使得幼儿园教师所面临的班级管理情景具有复杂性和不确定性，幼儿园教师基于自身所处的特定班级管理情景以其独特的方式</w:t>
      </w:r>
      <w:r>
        <w:rPr>
          <w:szCs w:val="21"/>
        </w:rPr>
        <w:t>灵活、客观</w:t>
      </w:r>
      <w:r>
        <w:rPr>
          <w:szCs w:val="21"/>
        </w:rPr>
        <w:t>、创造性的</w:t>
      </w:r>
      <w:r>
        <w:rPr>
          <w:rFonts w:ascii="宋体" w:hAnsi="宋体" w:cs="宋体" w:hint="eastAsia"/>
          <w:szCs w:val="21"/>
        </w:rPr>
        <w:t>解释并进而解决所面临的班级管理问题。</w:t>
      </w:r>
      <w:r>
        <w:rPr>
          <w:szCs w:val="21"/>
        </w:rPr>
        <w:t>所以从根本上说幼儿园班级管理是一个复杂的、变化的动态过程，是一个</w:t>
      </w:r>
      <w:r>
        <w:rPr>
          <w:szCs w:val="21"/>
        </w:rPr>
        <w:t>“</w:t>
      </w:r>
      <w:r>
        <w:rPr>
          <w:szCs w:val="21"/>
        </w:rPr>
        <w:t>人为</w:t>
      </w:r>
      <w:r>
        <w:rPr>
          <w:szCs w:val="21"/>
        </w:rPr>
        <w:t>”</w:t>
      </w:r>
      <w:r>
        <w:rPr>
          <w:szCs w:val="21"/>
        </w:rPr>
        <w:t>和</w:t>
      </w:r>
      <w:r>
        <w:rPr>
          <w:szCs w:val="21"/>
        </w:rPr>
        <w:t>“</w:t>
      </w:r>
      <w:r>
        <w:rPr>
          <w:szCs w:val="21"/>
        </w:rPr>
        <w:t>为人</w:t>
      </w:r>
      <w:r>
        <w:rPr>
          <w:szCs w:val="21"/>
        </w:rPr>
        <w:t>”</w:t>
      </w:r>
      <w:r>
        <w:rPr>
          <w:szCs w:val="21"/>
        </w:rPr>
        <w:t>的实践活动，这就要求幼儿园教师必须具备一种独特的知识</w:t>
      </w:r>
      <w:r>
        <w:rPr>
          <w:szCs w:val="21"/>
        </w:rPr>
        <w:t>——</w:t>
      </w:r>
      <w:r>
        <w:rPr>
          <w:szCs w:val="21"/>
        </w:rPr>
        <w:t>实践性知识。这种</w:t>
      </w:r>
      <w:r>
        <w:rPr>
          <w:rFonts w:ascii="宋体" w:hAnsi="宋体" w:cs="宋体" w:hint="eastAsia"/>
          <w:szCs w:val="21"/>
        </w:rPr>
        <w:t>知识是一种情景性知识，</w:t>
      </w:r>
      <w:r>
        <w:rPr>
          <w:szCs w:val="21"/>
        </w:rPr>
        <w:t>幼儿园教师在日常班级管理的情境中，通过总结与体验、沉思与感悟等方式，发现和洞察自身的班级管理实践中的意蕴，并融合自身的生活经验以及个人所赋予的经验意义，逐渐积累而成并运用于管理实践之中。</w:t>
      </w:r>
    </w:p>
    <w:p w:rsidR="006810C4" w:rsidRDefault="00A9785F">
      <w:pPr>
        <w:spacing w:line="300" w:lineRule="auto"/>
        <w:rPr>
          <w:b/>
          <w:bCs/>
          <w:szCs w:val="21"/>
        </w:rPr>
      </w:pPr>
      <w:r>
        <w:rPr>
          <w:b/>
          <w:bCs/>
          <w:szCs w:val="21"/>
        </w:rPr>
        <w:t xml:space="preserve">     </w:t>
      </w:r>
      <w:r>
        <w:rPr>
          <w:b/>
          <w:bCs/>
          <w:szCs w:val="21"/>
        </w:rPr>
        <w:t>一、目前</w:t>
      </w:r>
      <w:bookmarkStart w:id="1" w:name="OLE_LINK1"/>
      <w:bookmarkEnd w:id="1"/>
      <w:r>
        <w:rPr>
          <w:b/>
          <w:bCs/>
          <w:szCs w:val="21"/>
        </w:rPr>
        <w:t>《幼儿园班级管理》课程存在的问题</w:t>
      </w:r>
    </w:p>
    <w:p w:rsidR="006810C4" w:rsidRDefault="00A9785F">
      <w:pPr>
        <w:spacing w:line="300" w:lineRule="auto"/>
        <w:rPr>
          <w:szCs w:val="21"/>
        </w:rPr>
      </w:pPr>
      <w:r>
        <w:rPr>
          <w:b/>
          <w:bCs/>
          <w:szCs w:val="21"/>
        </w:rPr>
        <w:t xml:space="preserve">    </w:t>
      </w:r>
      <w:r>
        <w:rPr>
          <w:szCs w:val="21"/>
        </w:rPr>
        <w:t>《幼儿园班级管理》是学前教育专业的一门必修</w:t>
      </w:r>
      <w:r>
        <w:rPr>
          <w:szCs w:val="21"/>
        </w:rPr>
        <w:t>的职业能力核心课程，其功能在于通过这门课程学习使学生能够综合运用各种知识进行班级管理，做好幼儿园班级的各项工作，具备从事幼儿园班级管理的基本职业能力。</w:t>
      </w:r>
    </w:p>
    <w:p w:rsidR="006810C4" w:rsidRDefault="00A9785F">
      <w:pPr>
        <w:spacing w:line="300" w:lineRule="auto"/>
        <w:ind w:firstLine="420"/>
        <w:rPr>
          <w:szCs w:val="21"/>
        </w:rPr>
      </w:pPr>
      <w:bookmarkStart w:id="2" w:name="OLE_LINK21"/>
      <w:bookmarkEnd w:id="2"/>
      <w:r>
        <w:rPr>
          <w:b/>
          <w:bCs/>
          <w:szCs w:val="21"/>
        </w:rPr>
        <w:t>1.</w:t>
      </w:r>
      <w:r>
        <w:rPr>
          <w:b/>
          <w:bCs/>
          <w:szCs w:val="21"/>
        </w:rPr>
        <w:t>课程内容不尽合理，与实际工作任务相关度低。</w:t>
      </w:r>
      <w:r>
        <w:rPr>
          <w:szCs w:val="21"/>
        </w:rPr>
        <w:t>长期以来，受客观主义知识观的影响，知识被认为是现实的客观反映，具有客观性、稳定性和封闭性。所以传统的《幼儿园班级管理》这门课程是按照</w:t>
      </w:r>
      <w:r>
        <w:rPr>
          <w:szCs w:val="21"/>
        </w:rPr>
        <w:t>“</w:t>
      </w:r>
      <w:r>
        <w:rPr>
          <w:szCs w:val="21"/>
        </w:rPr>
        <w:t>理论概述、体系分析、年级层次</w:t>
      </w:r>
      <w:r>
        <w:rPr>
          <w:szCs w:val="21"/>
        </w:rPr>
        <w:t>”</w:t>
      </w:r>
      <w:r>
        <w:rPr>
          <w:szCs w:val="21"/>
        </w:rPr>
        <w:t>的体系组织安排教学内容，学科体系较为清晰，层次较为分明。</w:t>
      </w:r>
      <w:r>
        <w:rPr>
          <w:szCs w:val="21"/>
          <w:vertAlign w:val="superscript"/>
        </w:rPr>
        <w:t>[1]</w:t>
      </w:r>
      <w:r>
        <w:rPr>
          <w:szCs w:val="21"/>
        </w:rPr>
        <w:t>这种学科中心课程模式的《幼儿园班级管理》的价值取向是知识，学科逻辑系统性较强，有利于学生</w:t>
      </w:r>
      <w:r>
        <w:rPr>
          <w:szCs w:val="21"/>
        </w:rPr>
        <w:t>知识体系的建构。但是课程内容单从学科角度来考虑学生应该掌握的知识和具备的能力，缺乏对幼儿园班级管理实际工作的了解，没有对幼儿园班级管理的岗位能力进行分析，教学内容选取没有考虑幼儿园班级管理岗位的实际，</w:t>
      </w:r>
      <w:r>
        <w:rPr>
          <w:rFonts w:ascii="宋体" w:hAnsi="宋体" w:cs="宋体" w:hint="eastAsia"/>
          <w:szCs w:val="21"/>
        </w:rPr>
        <w:t>过于注重理论性知识的传递，忽视实践性知识的养成</w:t>
      </w:r>
      <w:r>
        <w:rPr>
          <w:szCs w:val="21"/>
        </w:rPr>
        <w:t>，与实际工作任务联系不紧密。</w:t>
      </w:r>
    </w:p>
    <w:p w:rsidR="006810C4" w:rsidRDefault="00A9785F">
      <w:pPr>
        <w:spacing w:line="300" w:lineRule="auto"/>
        <w:rPr>
          <w:szCs w:val="21"/>
        </w:rPr>
      </w:pPr>
      <w:r>
        <w:rPr>
          <w:b/>
          <w:bCs/>
          <w:szCs w:val="21"/>
        </w:rPr>
        <w:t xml:space="preserve">    2.</w:t>
      </w:r>
      <w:r>
        <w:rPr>
          <w:b/>
          <w:bCs/>
          <w:szCs w:val="21"/>
        </w:rPr>
        <w:t>理论知识难以转化为实际的教育行动。</w:t>
      </w:r>
      <w:r>
        <w:rPr>
          <w:rFonts w:ascii="宋体" w:hAnsi="宋体" w:cs="宋体" w:hint="eastAsia"/>
          <w:szCs w:val="21"/>
        </w:rPr>
        <w:t>幼儿园班级管理是一个教师在班级管理现场中“如何做”的问题，是一个实践性很强的问题。幼儿园教师的班级管理水平主要不是反映在其掌握和运用班级管理知识的水平上，而是反映在其处理幼儿园班级管理问题时</w:t>
      </w:r>
      <w:r>
        <w:rPr>
          <w:rFonts w:ascii="宋体" w:hAnsi="宋体" w:cs="宋体" w:hint="eastAsia"/>
          <w:szCs w:val="21"/>
        </w:rPr>
        <w:t>创造出的实践性知识的水平上。</w:t>
      </w:r>
      <w:r>
        <w:rPr>
          <w:szCs w:val="21"/>
        </w:rPr>
        <w:t>现有的学科中心课程模式的《幼儿园班级管理》的课程体系便于教师教育教学工作的开展，但从学生学习角度而言，由于学生学到的绝大部分都是理论知识，学生虽然掌握了这门课程的理论体系，但是进入实际的工作情境后还需要学生自己将所学理论知识根据工作岗位的需要进行重新组织与构建才能逐渐适应工作岗位的需要，这明显超出了高职院校学生的能力。其结果是学生入职后表现出手足无措、无所适从，出现明显的</w:t>
      </w:r>
      <w:r>
        <w:rPr>
          <w:szCs w:val="21"/>
        </w:rPr>
        <w:t>“</w:t>
      </w:r>
      <w:r>
        <w:rPr>
          <w:szCs w:val="21"/>
        </w:rPr>
        <w:t>断层感</w:t>
      </w:r>
      <w:r>
        <w:rPr>
          <w:szCs w:val="21"/>
        </w:rPr>
        <w:t>”</w:t>
      </w:r>
      <w:r>
        <w:rPr>
          <w:szCs w:val="21"/>
        </w:rPr>
        <w:t>，产生</w:t>
      </w:r>
      <w:r>
        <w:rPr>
          <w:szCs w:val="21"/>
        </w:rPr>
        <w:t>“</w:t>
      </w:r>
      <w:r>
        <w:rPr>
          <w:szCs w:val="21"/>
        </w:rPr>
        <w:t>所学非所用</w:t>
      </w:r>
      <w:r>
        <w:rPr>
          <w:szCs w:val="21"/>
        </w:rPr>
        <w:t>”</w:t>
      </w:r>
      <w:r>
        <w:rPr>
          <w:szCs w:val="21"/>
        </w:rPr>
        <w:t>的</w:t>
      </w:r>
      <w:r>
        <w:rPr>
          <w:szCs w:val="21"/>
        </w:rPr>
        <w:t>“</w:t>
      </w:r>
      <w:r>
        <w:rPr>
          <w:szCs w:val="21"/>
        </w:rPr>
        <w:t>失落感</w:t>
      </w:r>
      <w:r>
        <w:rPr>
          <w:szCs w:val="21"/>
        </w:rPr>
        <w:t>”</w:t>
      </w:r>
      <w:r>
        <w:rPr>
          <w:szCs w:val="21"/>
        </w:rPr>
        <w:t>。因为学生在学校所学的</w:t>
      </w:r>
      <w:r>
        <w:rPr>
          <w:szCs w:val="21"/>
        </w:rPr>
        <w:t>“</w:t>
      </w:r>
      <w:r>
        <w:rPr>
          <w:szCs w:val="21"/>
        </w:rPr>
        <w:t>理论性知识并不会自动地导出恰当的、正确的教育</w:t>
      </w:r>
      <w:r>
        <w:rPr>
          <w:szCs w:val="21"/>
        </w:rPr>
        <w:t>行动</w:t>
      </w:r>
      <w:r>
        <w:rPr>
          <w:szCs w:val="21"/>
        </w:rPr>
        <w:t>”</w:t>
      </w:r>
      <w:r>
        <w:rPr>
          <w:szCs w:val="21"/>
        </w:rPr>
        <w:t>。因此，这种</w:t>
      </w:r>
      <w:r>
        <w:rPr>
          <w:szCs w:val="21"/>
        </w:rPr>
        <w:t>“</w:t>
      </w:r>
      <w:r>
        <w:rPr>
          <w:szCs w:val="21"/>
        </w:rPr>
        <w:t>学用脱节、</w:t>
      </w:r>
      <w:r>
        <w:rPr>
          <w:rFonts w:ascii="宋体" w:hAnsi="宋体" w:cs="宋体" w:hint="eastAsia"/>
          <w:szCs w:val="21"/>
        </w:rPr>
        <w:t>院园隔离</w:t>
      </w:r>
      <w:r>
        <w:rPr>
          <w:szCs w:val="21"/>
        </w:rPr>
        <w:t>”</w:t>
      </w:r>
      <w:r>
        <w:rPr>
          <w:szCs w:val="21"/>
        </w:rPr>
        <w:t>的课程体系问</w:t>
      </w:r>
      <w:r>
        <w:rPr>
          <w:szCs w:val="21"/>
        </w:rPr>
        <w:lastRenderedPageBreak/>
        <w:t>题情境呈现不够清晰，学生对未来的班级管理工作任务与工作重点把握不够，学习动机与积极性都会受到很大的影响。</w:t>
      </w:r>
    </w:p>
    <w:p w:rsidR="006810C4" w:rsidRDefault="00A9785F">
      <w:pPr>
        <w:spacing w:line="300" w:lineRule="auto"/>
        <w:ind w:firstLine="420"/>
        <w:jc w:val="left"/>
        <w:rPr>
          <w:szCs w:val="21"/>
        </w:rPr>
      </w:pPr>
      <w:r>
        <w:rPr>
          <w:b/>
          <w:bCs/>
          <w:szCs w:val="21"/>
        </w:rPr>
        <w:t>3.</w:t>
      </w:r>
      <w:r>
        <w:rPr>
          <w:b/>
          <w:szCs w:val="21"/>
        </w:rPr>
        <w:t>课程实施方法单一，实践教学流于形式。</w:t>
      </w:r>
      <w:r>
        <w:rPr>
          <w:bCs/>
          <w:szCs w:val="21"/>
        </w:rPr>
        <w:t>学科本位课程设置模式本质上属于知识本位，这种课程设置模式必然造成在教学评价上</w:t>
      </w:r>
      <w:r>
        <w:rPr>
          <w:bCs/>
          <w:szCs w:val="21"/>
        </w:rPr>
        <w:t>“</w:t>
      </w:r>
      <w:r>
        <w:rPr>
          <w:bCs/>
          <w:szCs w:val="21"/>
        </w:rPr>
        <w:t>重统一的规格要求、轻学生的个性发展</w:t>
      </w:r>
      <w:r>
        <w:rPr>
          <w:bCs/>
          <w:szCs w:val="21"/>
        </w:rPr>
        <w:t>”</w:t>
      </w:r>
      <w:r>
        <w:rPr>
          <w:bCs/>
          <w:szCs w:val="21"/>
        </w:rPr>
        <w:t>。</w:t>
      </w:r>
      <w:r>
        <w:rPr>
          <w:bCs/>
          <w:szCs w:val="21"/>
          <w:vertAlign w:val="superscript"/>
        </w:rPr>
        <w:t>[2]</w:t>
      </w:r>
      <w:r>
        <w:rPr>
          <w:bCs/>
          <w:szCs w:val="21"/>
        </w:rPr>
        <w:t>所以</w:t>
      </w:r>
      <w:r>
        <w:rPr>
          <w:rFonts w:ascii="宋体" w:eastAsia="宋体" w:hAnsi="宋体" w:cs="宋体" w:hint="eastAsia"/>
          <w:szCs w:val="21"/>
        </w:rPr>
        <w:t>传统的《幼儿园班级管理》只关注课堂理论知识的学习，对学生实践性知识的获得无法组织。</w:t>
      </w:r>
      <w:r>
        <w:rPr>
          <w:szCs w:val="21"/>
        </w:rPr>
        <w:t>课堂教学方法较单一地运用教师讲解的教学方法，教师只管讲，学生只是听，</w:t>
      </w:r>
      <w:r>
        <w:rPr>
          <w:szCs w:val="21"/>
        </w:rPr>
        <w:t>学生任务不明确、学习主动性不够、创造性欠缺；考核虽然关注了形成性考核与终结性考核相结合，但考核时基本上是课堂教什么就考什么，同时基本以个体考核为主，学生学习死板而缺少创造性、团队配合能力欠缺；忽视或淡化了发展性评价，未能关注学生整个学习过程的行为表现，这样的教学直接导致学生虽然学习了幼儿园班级管理，但是在实际接手一个班级的时候不知如何管理。</w:t>
      </w:r>
    </w:p>
    <w:p w:rsidR="006810C4" w:rsidRDefault="00A9785F">
      <w:pPr>
        <w:spacing w:line="300" w:lineRule="auto"/>
        <w:ind w:firstLine="420"/>
        <w:jc w:val="left"/>
        <w:rPr>
          <w:b/>
          <w:bCs/>
          <w:szCs w:val="21"/>
        </w:rPr>
      </w:pPr>
      <w:r>
        <w:rPr>
          <w:b/>
          <w:bCs/>
          <w:szCs w:val="21"/>
        </w:rPr>
        <w:t>二、《幼儿园班级管理》课程改革的目标</w:t>
      </w:r>
    </w:p>
    <w:p w:rsidR="006810C4" w:rsidRDefault="00A9785F">
      <w:pPr>
        <w:spacing w:line="300" w:lineRule="auto"/>
        <w:rPr>
          <w:b/>
          <w:bCs/>
          <w:szCs w:val="21"/>
        </w:rPr>
      </w:pPr>
      <w:r>
        <w:rPr>
          <w:rFonts w:ascii="宋体" w:hAnsi="宋体" w:cs="宋体" w:hint="eastAsia"/>
          <w:szCs w:val="21"/>
        </w:rPr>
        <w:t xml:space="preserve">    </w:t>
      </w:r>
      <w:r>
        <w:rPr>
          <w:rFonts w:ascii="宋体" w:hAnsi="宋体" w:cs="宋体" w:hint="eastAsia"/>
          <w:szCs w:val="21"/>
        </w:rPr>
        <w:t>幼儿园教师班级管理的实践性知识是为幼儿成长服务的，并通过与教育规律、教育方法的有效结合，最终把幼儿园教师的班级管理活动艺术</w:t>
      </w:r>
      <w:r>
        <w:rPr>
          <w:rFonts w:ascii="宋体" w:hAnsi="宋体" w:cs="宋体" w:hint="eastAsia"/>
          <w:szCs w:val="21"/>
        </w:rPr>
        <w:t>化。</w:t>
      </w:r>
    </w:p>
    <w:p w:rsidR="006810C4" w:rsidRDefault="00A9785F">
      <w:pPr>
        <w:spacing w:line="300" w:lineRule="auto"/>
        <w:ind w:firstLine="420"/>
        <w:jc w:val="left"/>
        <w:rPr>
          <w:szCs w:val="21"/>
        </w:rPr>
      </w:pPr>
      <w:r>
        <w:rPr>
          <w:b/>
          <w:bCs/>
          <w:szCs w:val="21"/>
        </w:rPr>
        <w:t>1.</w:t>
      </w:r>
      <w:r>
        <w:rPr>
          <w:b/>
          <w:bCs/>
          <w:szCs w:val="21"/>
        </w:rPr>
        <w:t>以幼儿园班级管理任务为内容，构建体现班级管理工作过程完整性的课程内容。</w:t>
      </w:r>
      <w:r>
        <w:rPr>
          <w:bCs/>
          <w:szCs w:val="21"/>
        </w:rPr>
        <w:t>学科本位课程设置模式本质上属于知识本位，这种课程设置模式必然造成在教学内容选取上</w:t>
      </w:r>
      <w:r>
        <w:rPr>
          <w:bCs/>
          <w:szCs w:val="21"/>
        </w:rPr>
        <w:t>“</w:t>
      </w:r>
      <w:r>
        <w:rPr>
          <w:bCs/>
          <w:szCs w:val="21"/>
        </w:rPr>
        <w:t>重理论、轻实践</w:t>
      </w:r>
      <w:r>
        <w:rPr>
          <w:bCs/>
          <w:szCs w:val="21"/>
        </w:rPr>
        <w:t>”</w:t>
      </w:r>
      <w:r>
        <w:rPr>
          <w:bCs/>
          <w:szCs w:val="21"/>
        </w:rPr>
        <w:t>。而</w:t>
      </w:r>
      <w:r>
        <w:rPr>
          <w:szCs w:val="21"/>
        </w:rPr>
        <w:t>实践取向的《幼儿园班级管理》要打破学科课程体系的束缚，将关注知识的系统性转变为追求幼儿园班级管理工作过程的完整性。课程的内容不再仅仅是抽象的理论知识，而是将理论知识与幼儿园班级管理工作的具体任务有机结合，通过分析幼儿园班级管理岗位职业能力的要求，根据幼儿园班级管理实际工作的任务对原有的教学内容进行重组。倡导在一种综合的、完整的行</w:t>
      </w:r>
      <w:r>
        <w:rPr>
          <w:szCs w:val="21"/>
        </w:rPr>
        <w:t>动中进行学习与思考、体验与领悟，突出理论知识和实践技能的整合，突出专业知识、实践教学和岗位技能的应用，确保每一位毕业生一进入工作岗位就能满足幼儿园班级管理工作的需要，形成别具特色的《幼儿园班级管理》课程内容体系。</w:t>
      </w:r>
    </w:p>
    <w:p w:rsidR="006810C4" w:rsidRDefault="00A9785F">
      <w:pPr>
        <w:spacing w:line="300" w:lineRule="auto"/>
        <w:ind w:firstLine="420"/>
        <w:rPr>
          <w:szCs w:val="21"/>
        </w:rPr>
      </w:pPr>
      <w:r>
        <w:rPr>
          <w:b/>
          <w:bCs/>
          <w:szCs w:val="21"/>
        </w:rPr>
        <w:t>2.</w:t>
      </w:r>
      <w:r>
        <w:rPr>
          <w:b/>
          <w:bCs/>
          <w:szCs w:val="21"/>
        </w:rPr>
        <w:t>以真实性为目的，提倡课程的情境化学习，以实现</w:t>
      </w:r>
      <w:r>
        <w:rPr>
          <w:b/>
          <w:bCs/>
          <w:szCs w:val="21"/>
        </w:rPr>
        <w:t>“</w:t>
      </w:r>
      <w:r>
        <w:rPr>
          <w:b/>
          <w:bCs/>
          <w:szCs w:val="21"/>
        </w:rPr>
        <w:t>学以致用、院园相融</w:t>
      </w:r>
      <w:r>
        <w:rPr>
          <w:b/>
          <w:bCs/>
          <w:szCs w:val="21"/>
        </w:rPr>
        <w:t>”</w:t>
      </w:r>
      <w:r>
        <w:rPr>
          <w:b/>
          <w:bCs/>
          <w:szCs w:val="21"/>
        </w:rPr>
        <w:t>。</w:t>
      </w:r>
      <w:r>
        <w:rPr>
          <w:szCs w:val="21"/>
        </w:rPr>
        <w:t>“</w:t>
      </w:r>
      <w:r>
        <w:rPr>
          <w:szCs w:val="21"/>
        </w:rPr>
        <w:t>学校真实的教育情境是未来教师专业发展的现实土壤。</w:t>
      </w:r>
      <w:r>
        <w:rPr>
          <w:szCs w:val="21"/>
        </w:rPr>
        <w:t>”</w:t>
      </w:r>
      <w:r>
        <w:rPr>
          <w:szCs w:val="21"/>
          <w:vertAlign w:val="superscript"/>
        </w:rPr>
        <w:t>[3]</w:t>
      </w:r>
      <w:r>
        <w:rPr>
          <w:szCs w:val="21"/>
        </w:rPr>
        <w:t>因此，在实践取向的《幼儿园班级管理》课堂教学中要设计一种基于实践性知识获得的课程教学模式，以实践取向的教师教育理念为指导，以学生实践性知识发展为主线，基于实践性反思教师</w:t>
      </w:r>
      <w:r>
        <w:rPr>
          <w:szCs w:val="21"/>
        </w:rPr>
        <w:t>专业养成，将学生在学校理论学习和幼儿园班级管理实训有机地结合起来。在课程实施过程中，为学生提供真实的或仿真的工作环境，使其置身于真实的情景中进行学习，所学知识、技能与真实的管理过程相接近，较好地完成知识与技能的迁移。在课堂教学中最突出的特点是要有大量的案例分析和项目实训，以案例分析和项目实训来帮助学生理解、训练和巩固课堂上学到的幼儿园班级管理的基础知识与基本技能，以实现学生从学院到幼儿园的无缝对接，增强学生的职业竞争力。</w:t>
      </w:r>
    </w:p>
    <w:p w:rsidR="006810C4" w:rsidRDefault="00A9785F">
      <w:pPr>
        <w:spacing w:line="300" w:lineRule="auto"/>
        <w:ind w:firstLine="420"/>
        <w:rPr>
          <w:szCs w:val="21"/>
        </w:rPr>
      </w:pPr>
      <w:r>
        <w:rPr>
          <w:b/>
          <w:bCs/>
          <w:szCs w:val="21"/>
        </w:rPr>
        <w:t>3.</w:t>
      </w:r>
      <w:r>
        <w:rPr>
          <w:b/>
          <w:bCs/>
          <w:szCs w:val="21"/>
        </w:rPr>
        <w:t>以开放性为导向，注重课程评价的多元化，以促进学生的综合发展。</w:t>
      </w:r>
      <w:r>
        <w:rPr>
          <w:szCs w:val="21"/>
        </w:rPr>
        <w:t>传统的《幼儿园班级管理</w:t>
      </w:r>
      <w:r>
        <w:rPr>
          <w:szCs w:val="21"/>
        </w:rPr>
        <w:t>》这门课程的评价以教师为主导，教师是课程评价的主体，忽视学生的自我评价和相互评价，忽视学生在幼儿园见习和实习中班级管理的实际表现，评价的机制较为单一，长期以往就形成了学生缺乏参与意识、不能有效的将课堂学习的理论知识运用到实际的幼儿园班级管理中去。因此，在课程的评价方法上要从专业教师的</w:t>
      </w:r>
      <w:r>
        <w:rPr>
          <w:szCs w:val="21"/>
        </w:rPr>
        <w:t>“</w:t>
      </w:r>
      <w:r>
        <w:rPr>
          <w:szCs w:val="21"/>
        </w:rPr>
        <w:t>单一评价</w:t>
      </w:r>
      <w:r>
        <w:rPr>
          <w:szCs w:val="21"/>
        </w:rPr>
        <w:t>”</w:t>
      </w:r>
      <w:r>
        <w:rPr>
          <w:szCs w:val="21"/>
        </w:rPr>
        <w:t>转变为专业教师、校外指导老师和学生</w:t>
      </w:r>
      <w:r>
        <w:rPr>
          <w:szCs w:val="21"/>
        </w:rPr>
        <w:t>“</w:t>
      </w:r>
      <w:r>
        <w:rPr>
          <w:szCs w:val="21"/>
        </w:rPr>
        <w:t>共同参与</w:t>
      </w:r>
      <w:r>
        <w:rPr>
          <w:szCs w:val="21"/>
        </w:rPr>
        <w:t>”</w:t>
      </w:r>
      <w:r>
        <w:rPr>
          <w:szCs w:val="21"/>
        </w:rPr>
        <w:t>的多元化评价。</w:t>
      </w:r>
    </w:p>
    <w:p w:rsidR="006810C4" w:rsidRDefault="00A9785F">
      <w:pPr>
        <w:spacing w:line="300" w:lineRule="auto"/>
        <w:ind w:firstLine="420"/>
        <w:rPr>
          <w:b/>
          <w:szCs w:val="21"/>
        </w:rPr>
      </w:pPr>
      <w:r>
        <w:rPr>
          <w:szCs w:val="21"/>
        </w:rPr>
        <w:t>三、</w:t>
      </w:r>
      <w:r>
        <w:rPr>
          <w:b/>
          <w:bCs/>
          <w:szCs w:val="21"/>
        </w:rPr>
        <w:t>《幼儿园班级管理》课程</w:t>
      </w:r>
      <w:r>
        <w:rPr>
          <w:b/>
          <w:szCs w:val="21"/>
        </w:rPr>
        <w:t>改革的内容</w:t>
      </w:r>
      <w:bookmarkStart w:id="3" w:name="OLE_LINK15"/>
      <w:bookmarkStart w:id="4" w:name="OLE_LINK16"/>
      <w:bookmarkEnd w:id="3"/>
      <w:bookmarkEnd w:id="4"/>
    </w:p>
    <w:p w:rsidR="006810C4" w:rsidRDefault="00A9785F">
      <w:pPr>
        <w:spacing w:line="300" w:lineRule="auto"/>
        <w:ind w:firstLine="420"/>
        <w:rPr>
          <w:szCs w:val="21"/>
        </w:rPr>
      </w:pPr>
      <w:r>
        <w:rPr>
          <w:bCs/>
          <w:szCs w:val="21"/>
        </w:rPr>
        <w:lastRenderedPageBreak/>
        <w:t>实践取向的《幼儿园班级管理》课程改革</w:t>
      </w:r>
      <w:r>
        <w:rPr>
          <w:szCs w:val="21"/>
        </w:rPr>
        <w:t>的基础是我校学前教育专业的</w:t>
      </w:r>
      <w:r>
        <w:rPr>
          <w:szCs w:val="21"/>
        </w:rPr>
        <w:t>“</w:t>
      </w:r>
      <w:r>
        <w:rPr>
          <w:szCs w:val="21"/>
        </w:rPr>
        <w:t>走园</w:t>
      </w:r>
      <w:r>
        <w:rPr>
          <w:szCs w:val="21"/>
        </w:rPr>
        <w:t>”</w:t>
      </w:r>
      <w:r>
        <w:rPr>
          <w:szCs w:val="21"/>
        </w:rPr>
        <w:t>实践教学模式</w:t>
      </w:r>
      <w:r>
        <w:rPr>
          <w:szCs w:val="21"/>
        </w:rPr>
        <w:t>,</w:t>
      </w:r>
      <w:r>
        <w:rPr>
          <w:szCs w:val="21"/>
        </w:rPr>
        <w:t>课程的开设刚好与学生每周五到幼儿园的课程见习相重合。因此，课程的改革将从以下几个方面进行：</w:t>
      </w:r>
    </w:p>
    <w:p w:rsidR="006810C4" w:rsidRDefault="00A9785F">
      <w:pPr>
        <w:spacing w:line="300" w:lineRule="auto"/>
        <w:ind w:firstLine="420"/>
        <w:rPr>
          <w:szCs w:val="21"/>
        </w:rPr>
      </w:pPr>
      <w:r>
        <w:rPr>
          <w:b/>
          <w:szCs w:val="21"/>
        </w:rPr>
        <w:t>1.</w:t>
      </w:r>
      <w:r>
        <w:rPr>
          <w:b/>
          <w:szCs w:val="21"/>
        </w:rPr>
        <w:t>实践取向的《幼儿园班级管理》</w:t>
      </w:r>
      <w:bookmarkStart w:id="5" w:name="OLE_LINK17"/>
      <w:bookmarkEnd w:id="5"/>
      <w:r>
        <w:rPr>
          <w:b/>
          <w:szCs w:val="21"/>
        </w:rPr>
        <w:t>教学内容的重构</w:t>
      </w:r>
      <w:bookmarkStart w:id="6" w:name="OLE_LINK14"/>
      <w:bookmarkEnd w:id="6"/>
      <w:r>
        <w:rPr>
          <w:b/>
          <w:szCs w:val="21"/>
        </w:rPr>
        <w:t>。</w:t>
      </w:r>
      <w:r>
        <w:rPr>
          <w:szCs w:val="21"/>
        </w:rPr>
        <w:t>幼儿园教师在班级管理的实践中通过</w:t>
      </w:r>
      <w:r>
        <w:rPr>
          <w:szCs w:val="21"/>
        </w:rPr>
        <w:t>“</w:t>
      </w:r>
      <w:r>
        <w:rPr>
          <w:szCs w:val="21"/>
        </w:rPr>
        <w:t>实践知识理论化</w:t>
      </w:r>
      <w:r>
        <w:rPr>
          <w:szCs w:val="21"/>
        </w:rPr>
        <w:t>”</w:t>
      </w:r>
      <w:r>
        <w:rPr>
          <w:szCs w:val="21"/>
        </w:rPr>
        <w:t>和</w:t>
      </w:r>
      <w:r>
        <w:rPr>
          <w:szCs w:val="21"/>
        </w:rPr>
        <w:t>“</w:t>
      </w:r>
      <w:r>
        <w:rPr>
          <w:szCs w:val="21"/>
        </w:rPr>
        <w:t>理论知识实践化</w:t>
      </w:r>
      <w:r>
        <w:rPr>
          <w:szCs w:val="21"/>
        </w:rPr>
        <w:t>”</w:t>
      </w:r>
      <w:r>
        <w:rPr>
          <w:szCs w:val="21"/>
        </w:rPr>
        <w:t>的双向、积极的互动，实现个人班级管理知识的持续增长，最终成为幼儿园班级管理的专家。</w:t>
      </w:r>
      <w:r>
        <w:rPr>
          <w:szCs w:val="21"/>
          <w:vertAlign w:val="superscript"/>
        </w:rPr>
        <w:t>[4]</w:t>
      </w:r>
      <w:r>
        <w:rPr>
          <w:szCs w:val="21"/>
        </w:rPr>
        <w:t>因此，在课程内容的选取上打破传统幼儿园班级管理这门课程过分理论化的倾向，围绕幼儿园班级管理的基本要求，以幼儿园班级管理的真实工作过程为依托、以幼儿园教师必备的班级管理技能训练为核心、以幼儿园班级管理岗位要求为导向</w:t>
      </w:r>
      <w:r>
        <w:rPr>
          <w:szCs w:val="21"/>
        </w:rPr>
        <w:t>、以学前教育专业学生为主体、以开展幼儿园班级管理的工作过程为基本主线，根据完成幼儿园班级管理任务实际需要的知识、能力和素质选取和组织教学内容。力求实现课堂教学与幼儿园班级实际管理工作的有效贴合，突出幼儿园班级管理的实践性，每个教学单元对应</w:t>
      </w:r>
      <w:r>
        <w:rPr>
          <w:szCs w:val="21"/>
        </w:rPr>
        <w:t>“</w:t>
      </w:r>
      <w:r>
        <w:rPr>
          <w:szCs w:val="21"/>
        </w:rPr>
        <w:t>岗位能力要求</w:t>
      </w:r>
      <w:r>
        <w:rPr>
          <w:szCs w:val="21"/>
        </w:rPr>
        <w:t>”</w:t>
      </w:r>
      <w:r>
        <w:rPr>
          <w:szCs w:val="21"/>
        </w:rPr>
        <w:t>和</w:t>
      </w:r>
      <w:r>
        <w:rPr>
          <w:szCs w:val="21"/>
        </w:rPr>
        <w:t>“</w:t>
      </w:r>
      <w:r>
        <w:rPr>
          <w:szCs w:val="21"/>
        </w:rPr>
        <w:t>实训项目</w:t>
      </w:r>
      <w:r>
        <w:rPr>
          <w:szCs w:val="21"/>
        </w:rPr>
        <w:t>”</w:t>
      </w:r>
      <w:r>
        <w:rPr>
          <w:szCs w:val="21"/>
        </w:rPr>
        <w:t>。</w:t>
      </w:r>
      <w:r>
        <w:rPr>
          <w:szCs w:val="21"/>
          <w:vertAlign w:val="superscript"/>
        </w:rPr>
        <w:t>[5]</w:t>
      </w:r>
      <w:r>
        <w:rPr>
          <w:szCs w:val="21"/>
        </w:rPr>
        <w:t>在</w:t>
      </w:r>
      <w:r>
        <w:rPr>
          <w:szCs w:val="21"/>
        </w:rPr>
        <w:t>“</w:t>
      </w:r>
      <w:r>
        <w:rPr>
          <w:szCs w:val="21"/>
        </w:rPr>
        <w:t>走园</w:t>
      </w:r>
      <w:r>
        <w:rPr>
          <w:szCs w:val="21"/>
        </w:rPr>
        <w:t>”</w:t>
      </w:r>
      <w:r>
        <w:rPr>
          <w:szCs w:val="21"/>
        </w:rPr>
        <w:t>的过程中完成实训项目，力争在开展理论学习的同时实现理论与实践的紧密结合，从原来的</w:t>
      </w:r>
      <w:bookmarkStart w:id="7" w:name="OLE_LINK7"/>
      <w:bookmarkEnd w:id="7"/>
      <w:r>
        <w:rPr>
          <w:szCs w:val="21"/>
        </w:rPr>
        <w:t>“</w:t>
      </w:r>
      <w:r>
        <w:rPr>
          <w:szCs w:val="21"/>
        </w:rPr>
        <w:t>纸上谈兵</w:t>
      </w:r>
      <w:r>
        <w:rPr>
          <w:szCs w:val="21"/>
        </w:rPr>
        <w:t>”</w:t>
      </w:r>
      <w:r>
        <w:rPr>
          <w:szCs w:val="21"/>
        </w:rPr>
        <w:t>过渡到</w:t>
      </w:r>
      <w:r>
        <w:rPr>
          <w:szCs w:val="21"/>
        </w:rPr>
        <w:t>“</w:t>
      </w:r>
      <w:r>
        <w:rPr>
          <w:szCs w:val="21"/>
        </w:rPr>
        <w:t>全程实战</w:t>
      </w:r>
      <w:r>
        <w:rPr>
          <w:szCs w:val="21"/>
        </w:rPr>
        <w:t>”</w:t>
      </w:r>
      <w:r>
        <w:rPr>
          <w:szCs w:val="21"/>
        </w:rPr>
        <w:t>，以实训项目来理解、训练、巩固、运用课堂上学到的理论知识。每个教学单元对于</w:t>
      </w:r>
      <w:r>
        <w:rPr>
          <w:szCs w:val="21"/>
        </w:rPr>
        <w:t>“</w:t>
      </w:r>
      <w:r>
        <w:rPr>
          <w:szCs w:val="21"/>
        </w:rPr>
        <w:t>岗位能力要求</w:t>
      </w:r>
      <w:r>
        <w:rPr>
          <w:szCs w:val="21"/>
        </w:rPr>
        <w:t>”</w:t>
      </w:r>
      <w:r>
        <w:rPr>
          <w:szCs w:val="21"/>
        </w:rPr>
        <w:t>和</w:t>
      </w:r>
      <w:r>
        <w:rPr>
          <w:szCs w:val="21"/>
        </w:rPr>
        <w:t>“</w:t>
      </w:r>
      <w:r>
        <w:rPr>
          <w:szCs w:val="21"/>
        </w:rPr>
        <w:t>实训项目</w:t>
      </w:r>
      <w:r>
        <w:rPr>
          <w:szCs w:val="21"/>
        </w:rPr>
        <w:t>”</w:t>
      </w:r>
      <w:r>
        <w:rPr>
          <w:szCs w:val="21"/>
        </w:rPr>
        <w:t>如下表：</w:t>
      </w:r>
    </w:p>
    <w:tbl>
      <w:tblPr>
        <w:tblW w:w="8523" w:type="dxa"/>
        <w:tblInd w:w="-30" w:type="dxa"/>
        <w:tblCellMar>
          <w:left w:w="10" w:type="dxa"/>
          <w:right w:w="10" w:type="dxa"/>
        </w:tblCellMar>
        <w:tblLook w:val="0000"/>
      </w:tblPr>
      <w:tblGrid>
        <w:gridCol w:w="1297"/>
        <w:gridCol w:w="3386"/>
        <w:gridCol w:w="3240"/>
        <w:gridCol w:w="600"/>
      </w:tblGrid>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教</w:t>
            </w:r>
            <w:r>
              <w:rPr>
                <w:sz w:val="18"/>
                <w:szCs w:val="18"/>
              </w:rPr>
              <w:t>学单元</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岗位能力要求</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实训项目</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课时</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幼儿园班级管理概述</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知道幼儿园班级的基本结构以及幼儿园班级管理的内容</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调查影响班级管理的内在因素和外在因素</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幼儿园班级管理的原则</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能够在幼儿园班级管理的过程中既坚持原则性又处理好灵活性</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开展</w:t>
            </w:r>
            <w:r>
              <w:rPr>
                <w:sz w:val="18"/>
                <w:szCs w:val="18"/>
              </w:rPr>
              <w:t>“</w:t>
            </w:r>
            <w:r>
              <w:rPr>
                <w:sz w:val="18"/>
                <w:szCs w:val="18"/>
              </w:rPr>
              <w:t>当家长与你的教育观念不一致时你该怎么办</w:t>
            </w:r>
            <w:r>
              <w:rPr>
                <w:sz w:val="18"/>
                <w:szCs w:val="18"/>
              </w:rPr>
              <w:t>”</w:t>
            </w:r>
            <w:r>
              <w:rPr>
                <w:sz w:val="18"/>
                <w:szCs w:val="18"/>
              </w:rPr>
              <w:t>的辩论会</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幼儿园班级管理的方法</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能够综合运用幼儿园班级管理的方法进行有效的管理</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观察幼儿园老师进行班级管理的方法</w:t>
            </w:r>
            <w:r>
              <w:rPr>
                <w:rFonts w:eastAsia="宋体" w:hint="eastAsia"/>
                <w:sz w:val="18"/>
                <w:szCs w:val="18"/>
              </w:rPr>
              <w:t>并作出自己的</w:t>
            </w:r>
            <w:r>
              <w:rPr>
                <w:sz w:val="18"/>
                <w:szCs w:val="18"/>
              </w:rPr>
              <w:t>评价</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幼儿园班级管理的过程</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能够按照计划、组织实施、检查修正、总结等步骤进行幼儿园班级管理</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制定班级的学期工作计划</w:t>
            </w:r>
          </w:p>
          <w:p w:rsidR="006810C4" w:rsidRDefault="00A9785F">
            <w:pPr>
              <w:spacing w:line="300" w:lineRule="auto"/>
              <w:rPr>
                <w:sz w:val="18"/>
                <w:szCs w:val="18"/>
              </w:rPr>
            </w:pPr>
            <w:r>
              <w:rPr>
                <w:sz w:val="18"/>
                <w:szCs w:val="18"/>
              </w:rPr>
              <w:t>2.</w:t>
            </w:r>
            <w:r>
              <w:rPr>
                <w:sz w:val="18"/>
                <w:szCs w:val="18"/>
              </w:rPr>
              <w:t>对学期工作进行总结</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幼儿园班级一日常规的管理</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能够形成良好的常规工作习惯，具备在幼儿园班级一日常常规管理的技巧</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培养幼儿各种良好的习惯</w:t>
            </w:r>
          </w:p>
          <w:p w:rsidR="006810C4" w:rsidRDefault="00A9785F">
            <w:pPr>
              <w:spacing w:line="300" w:lineRule="auto"/>
              <w:rPr>
                <w:sz w:val="18"/>
                <w:szCs w:val="18"/>
              </w:rPr>
            </w:pPr>
            <w:r>
              <w:rPr>
                <w:sz w:val="18"/>
                <w:szCs w:val="18"/>
              </w:rPr>
              <w:t>2.</w:t>
            </w:r>
            <w:r>
              <w:rPr>
                <w:sz w:val="18"/>
                <w:szCs w:val="18"/>
              </w:rPr>
              <w:t>做好一天的常规教育</w:t>
            </w:r>
          </w:p>
          <w:p w:rsidR="006810C4" w:rsidRDefault="00A9785F">
            <w:pPr>
              <w:spacing w:line="300" w:lineRule="auto"/>
              <w:rPr>
                <w:sz w:val="18"/>
                <w:szCs w:val="18"/>
              </w:rPr>
            </w:pPr>
            <w:r>
              <w:rPr>
                <w:sz w:val="18"/>
                <w:szCs w:val="18"/>
              </w:rPr>
              <w:t>3.</w:t>
            </w:r>
            <w:r>
              <w:rPr>
                <w:sz w:val="18"/>
                <w:szCs w:val="18"/>
              </w:rPr>
              <w:t>教师应变能力的养成</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6810C4">
            <w:pPr>
              <w:spacing w:line="300" w:lineRule="auto"/>
              <w:jc w:val="center"/>
              <w:rPr>
                <w:sz w:val="18"/>
                <w:szCs w:val="18"/>
              </w:rPr>
            </w:pPr>
          </w:p>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幼儿园班级环境创设与管理</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能够根据幼儿的年龄特点进行班级环境的创设，提升环境的育人功能</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班级环境设计的方案</w:t>
            </w:r>
          </w:p>
          <w:p w:rsidR="006810C4" w:rsidRDefault="00A9785F">
            <w:pPr>
              <w:spacing w:line="300" w:lineRule="auto"/>
              <w:rPr>
                <w:sz w:val="18"/>
                <w:szCs w:val="18"/>
              </w:rPr>
            </w:pPr>
            <w:r>
              <w:rPr>
                <w:sz w:val="18"/>
                <w:szCs w:val="18"/>
              </w:rPr>
              <w:t>2.</w:t>
            </w:r>
            <w:r>
              <w:rPr>
                <w:sz w:val="18"/>
                <w:szCs w:val="18"/>
              </w:rPr>
              <w:t>幼儿心理的抚慰与调适</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幼儿园班级信息管理</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能够收集班级的各种信息并充分利用各种信息</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幼儿学籍表、卡</w:t>
            </w:r>
            <w:r>
              <w:rPr>
                <w:rFonts w:eastAsia="宋体" w:hint="eastAsia"/>
                <w:sz w:val="18"/>
                <w:szCs w:val="18"/>
              </w:rPr>
              <w:t>、</w:t>
            </w:r>
            <w:r>
              <w:rPr>
                <w:sz w:val="18"/>
                <w:szCs w:val="18"/>
              </w:rPr>
              <w:t>成长档案的制作</w:t>
            </w:r>
          </w:p>
          <w:p w:rsidR="006810C4" w:rsidRDefault="00A9785F">
            <w:pPr>
              <w:spacing w:line="300" w:lineRule="auto"/>
              <w:rPr>
                <w:sz w:val="18"/>
                <w:szCs w:val="18"/>
              </w:rPr>
            </w:pPr>
            <w:r>
              <w:rPr>
                <w:sz w:val="18"/>
                <w:szCs w:val="18"/>
              </w:rPr>
              <w:t>3.</w:t>
            </w:r>
            <w:r>
              <w:rPr>
                <w:sz w:val="18"/>
                <w:szCs w:val="18"/>
              </w:rPr>
              <w:t>班级活动资料的收集</w:t>
            </w:r>
            <w:r>
              <w:rPr>
                <w:rFonts w:eastAsia="宋体" w:hint="eastAsia"/>
                <w:sz w:val="18"/>
                <w:szCs w:val="18"/>
              </w:rPr>
              <w:t>、整理与利用</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6810C4">
            <w:pPr>
              <w:spacing w:line="300" w:lineRule="auto"/>
              <w:jc w:val="center"/>
              <w:rPr>
                <w:sz w:val="18"/>
                <w:szCs w:val="18"/>
              </w:rPr>
            </w:pPr>
          </w:p>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幼儿园班级人际关系管理</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能够协调好与幼儿、家长、教师之间的关系并能够处理各种不同的意见和建议</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良好师幼关系建立的措施</w:t>
            </w:r>
          </w:p>
          <w:p w:rsidR="006810C4" w:rsidRDefault="00A9785F">
            <w:pPr>
              <w:spacing w:line="300" w:lineRule="auto"/>
              <w:rPr>
                <w:sz w:val="18"/>
                <w:szCs w:val="18"/>
              </w:rPr>
            </w:pPr>
            <w:r>
              <w:rPr>
                <w:sz w:val="18"/>
                <w:szCs w:val="18"/>
              </w:rPr>
              <w:t>2.</w:t>
            </w:r>
            <w:r>
              <w:rPr>
                <w:sz w:val="18"/>
                <w:szCs w:val="18"/>
              </w:rPr>
              <w:t>与家长沟通幼儿的情况</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幼儿园班级安全管理</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能够严格执行安全制度，对幼儿开展安全教育并培养幼儿自我安全防范的能力</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常见安全事故的处理</w:t>
            </w:r>
          </w:p>
          <w:p w:rsidR="006810C4" w:rsidRDefault="00A9785F">
            <w:pPr>
              <w:spacing w:line="300" w:lineRule="auto"/>
              <w:rPr>
                <w:sz w:val="18"/>
                <w:szCs w:val="18"/>
              </w:rPr>
            </w:pPr>
            <w:r>
              <w:rPr>
                <w:sz w:val="18"/>
                <w:szCs w:val="18"/>
              </w:rPr>
              <w:t>2.</w:t>
            </w:r>
            <w:r>
              <w:rPr>
                <w:sz w:val="18"/>
                <w:szCs w:val="18"/>
              </w:rPr>
              <w:t>安全事故预防方案的制定</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2</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小班及入园适应的管理</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能够进行新生的家访工作并有效的引导新入园幼儿尽快适应幼儿园的生活</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新生基本情况调查</w:t>
            </w:r>
          </w:p>
          <w:p w:rsidR="006810C4" w:rsidRDefault="00A9785F">
            <w:pPr>
              <w:spacing w:line="300" w:lineRule="auto"/>
              <w:rPr>
                <w:sz w:val="18"/>
                <w:szCs w:val="18"/>
              </w:rPr>
            </w:pPr>
            <w:r>
              <w:rPr>
                <w:sz w:val="18"/>
                <w:szCs w:val="18"/>
              </w:rPr>
              <w:t>2.</w:t>
            </w:r>
            <w:r>
              <w:rPr>
                <w:sz w:val="18"/>
                <w:szCs w:val="18"/>
              </w:rPr>
              <w:t>新生家长会</w:t>
            </w:r>
          </w:p>
          <w:p w:rsidR="006810C4" w:rsidRDefault="00A9785F">
            <w:pPr>
              <w:spacing w:line="300" w:lineRule="auto"/>
              <w:rPr>
                <w:sz w:val="18"/>
                <w:szCs w:val="18"/>
              </w:rPr>
            </w:pPr>
            <w:r>
              <w:rPr>
                <w:sz w:val="18"/>
                <w:szCs w:val="18"/>
              </w:rPr>
              <w:t>3.</w:t>
            </w:r>
            <w:r>
              <w:rPr>
                <w:sz w:val="18"/>
                <w:szCs w:val="18"/>
              </w:rPr>
              <w:t>迎新活动方案的设计</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6810C4">
            <w:pPr>
              <w:spacing w:line="300" w:lineRule="auto"/>
              <w:jc w:val="center"/>
              <w:rPr>
                <w:sz w:val="18"/>
                <w:szCs w:val="18"/>
              </w:rPr>
            </w:pPr>
          </w:p>
          <w:p w:rsidR="006810C4" w:rsidRDefault="00A9785F">
            <w:pPr>
              <w:spacing w:line="300" w:lineRule="auto"/>
              <w:jc w:val="center"/>
              <w:rPr>
                <w:sz w:val="18"/>
                <w:szCs w:val="18"/>
              </w:rPr>
            </w:pPr>
            <w:r>
              <w:rPr>
                <w:sz w:val="18"/>
                <w:szCs w:val="18"/>
              </w:rPr>
              <w:t>4</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中班及行为养成的管理</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能够根据不同幼儿的特点引导幼儿养成良好的行为习惯</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幼儿常见不良行为的表现、分类</w:t>
            </w:r>
          </w:p>
          <w:p w:rsidR="006810C4" w:rsidRDefault="00A9785F">
            <w:pPr>
              <w:spacing w:line="300" w:lineRule="auto"/>
              <w:rPr>
                <w:sz w:val="18"/>
                <w:szCs w:val="18"/>
              </w:rPr>
            </w:pPr>
            <w:r>
              <w:rPr>
                <w:sz w:val="18"/>
                <w:szCs w:val="18"/>
              </w:rPr>
              <w:t>2.</w:t>
            </w:r>
            <w:r>
              <w:rPr>
                <w:sz w:val="18"/>
                <w:szCs w:val="18"/>
              </w:rPr>
              <w:t>幼儿不良行为习惯的分析与矫正</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4</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大班及幼小衔接的管理</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能够完整的制定幼小衔接工作方案并根据需要设计幼小衔接的活动</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制定幼小衔接的工作方案</w:t>
            </w:r>
          </w:p>
          <w:p w:rsidR="006810C4" w:rsidRDefault="00A9785F">
            <w:pPr>
              <w:spacing w:line="300" w:lineRule="auto"/>
              <w:rPr>
                <w:sz w:val="18"/>
                <w:szCs w:val="18"/>
              </w:rPr>
            </w:pPr>
            <w:r>
              <w:rPr>
                <w:sz w:val="18"/>
                <w:szCs w:val="18"/>
              </w:rPr>
              <w:t>2.</w:t>
            </w:r>
            <w:r>
              <w:rPr>
                <w:sz w:val="18"/>
                <w:szCs w:val="18"/>
              </w:rPr>
              <w:t>开展幼小衔接的活动</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4</w:t>
            </w:r>
          </w:p>
        </w:tc>
      </w:tr>
      <w:tr w:rsidR="006810C4">
        <w:tblPrEx>
          <w:tblCellMar>
            <w:top w:w="0" w:type="dxa"/>
            <w:bottom w:w="0" w:type="dxa"/>
          </w:tblCellMar>
        </w:tblPrEx>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幼儿园特色班级的创建</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能够根据班级特点确定特色活动方向并选择合适方法开展班级特色创建工作</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rPr>
                <w:sz w:val="18"/>
                <w:szCs w:val="18"/>
              </w:rPr>
            </w:pPr>
            <w:r>
              <w:rPr>
                <w:sz w:val="18"/>
                <w:szCs w:val="18"/>
              </w:rPr>
              <w:t>1.</w:t>
            </w:r>
            <w:r>
              <w:rPr>
                <w:sz w:val="18"/>
                <w:szCs w:val="18"/>
              </w:rPr>
              <w:t>特色班级工作方案的制定</w:t>
            </w:r>
          </w:p>
          <w:p w:rsidR="006810C4" w:rsidRDefault="00A9785F">
            <w:pPr>
              <w:spacing w:line="300" w:lineRule="auto"/>
              <w:rPr>
                <w:sz w:val="18"/>
                <w:szCs w:val="18"/>
              </w:rPr>
            </w:pPr>
            <w:r>
              <w:rPr>
                <w:sz w:val="18"/>
                <w:szCs w:val="18"/>
              </w:rPr>
              <w:t>2.</w:t>
            </w:r>
            <w:r>
              <w:rPr>
                <w:sz w:val="18"/>
                <w:szCs w:val="18"/>
              </w:rPr>
              <w:t>对班级特色活动进行分析和评估</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10C4" w:rsidRDefault="00A9785F">
            <w:pPr>
              <w:spacing w:line="300" w:lineRule="auto"/>
              <w:jc w:val="center"/>
              <w:rPr>
                <w:sz w:val="18"/>
                <w:szCs w:val="18"/>
              </w:rPr>
            </w:pPr>
            <w:r>
              <w:rPr>
                <w:sz w:val="18"/>
                <w:szCs w:val="18"/>
              </w:rPr>
              <w:t>2</w:t>
            </w:r>
          </w:p>
        </w:tc>
      </w:tr>
    </w:tbl>
    <w:p w:rsidR="006810C4" w:rsidRDefault="00A9785F">
      <w:pPr>
        <w:widowControl/>
        <w:spacing w:line="300" w:lineRule="auto"/>
        <w:ind w:firstLine="421"/>
        <w:jc w:val="left"/>
        <w:rPr>
          <w:b/>
          <w:szCs w:val="21"/>
        </w:rPr>
      </w:pPr>
      <w:r>
        <w:rPr>
          <w:b/>
          <w:szCs w:val="21"/>
        </w:rPr>
        <w:lastRenderedPageBreak/>
        <w:t>2.</w:t>
      </w:r>
      <w:r>
        <w:rPr>
          <w:b/>
          <w:szCs w:val="21"/>
        </w:rPr>
        <w:t>实践取向的《幼儿园班级管理》</w:t>
      </w:r>
      <w:bookmarkStart w:id="8" w:name="OLE_LINK18"/>
      <w:bookmarkEnd w:id="8"/>
      <w:r>
        <w:rPr>
          <w:b/>
          <w:szCs w:val="21"/>
        </w:rPr>
        <w:t>教学模式的设计。</w:t>
      </w:r>
      <w:r>
        <w:rPr>
          <w:szCs w:val="21"/>
        </w:rPr>
        <w:t>实践性知识是建立在教师个人经验的基础之上，受教师自身的经历、价值观、信念等因素的影响，并以个体化的语言而存在，指导着教师的惯常行为。幼儿园班级管理的实践性知识来源于教师对班级日常管理的实践，但日常管理实践本身并不能更好地引导幼儿园教师获得班级管理实践性知识的系统性发展和功能性提高，对管理经验的反思是幼儿园教师班级管理实践性知识发展的有力保障。幼儿园</w:t>
      </w:r>
      <w:r>
        <w:rPr>
          <w:rFonts w:ascii="宋体" w:hAnsi="宋体" w:cs="宋体" w:hint="eastAsia"/>
          <w:szCs w:val="21"/>
        </w:rPr>
        <w:t>班级管理实践中的经验丰富多样，但能够成为实践性知识的必须是经过幼儿园教师深刻反思的经验总结。反思作为一种重要的思维方式，是一种使幼儿园教师班级管理经验有意义化的行</w:t>
      </w:r>
      <w:r>
        <w:rPr>
          <w:rFonts w:ascii="宋体" w:hAnsi="宋体" w:cs="宋体" w:hint="eastAsia"/>
          <w:szCs w:val="21"/>
        </w:rPr>
        <w:t>为，能够促使幼儿园教师将其深藏于知识冰山之下的实践性知识外显化，从而推动幼儿园教师不断提升班级管理的实践性知识。幼儿园教师</w:t>
      </w:r>
      <w:r>
        <w:rPr>
          <w:szCs w:val="21"/>
        </w:rPr>
        <w:t>需要对个体主观管理经验以及管理实践过程中获得的实际管理经验进行系统化梳理，对出现的问题及时进行思考，挖掘解决问题的思路和方法，在解决问题之后进行总结和反思，进一步吸收。所以</w:t>
      </w:r>
      <w:r>
        <w:rPr>
          <w:rFonts w:ascii="宋体" w:hAnsi="宋体" w:cs="宋体" w:hint="eastAsia"/>
          <w:szCs w:val="21"/>
        </w:rPr>
        <w:t>幼儿园教师需要将已有班级管理实践经验不断反思总结，通过积极的认知过程，在大脑中实现第二次意义建构，以改进幼儿园班级管理的方法与策略。</w:t>
      </w:r>
      <w:r>
        <w:rPr>
          <w:szCs w:val="21"/>
        </w:rPr>
        <w:t>因此，在</w:t>
      </w:r>
      <w:r>
        <w:rPr>
          <w:bCs/>
          <w:szCs w:val="21"/>
        </w:rPr>
        <w:t>《幼儿园班级管理》的教学中要顺应培养技能型人才的需要，针对幼儿园班级管理岗位工</w:t>
      </w:r>
      <w:r>
        <w:rPr>
          <w:bCs/>
          <w:szCs w:val="21"/>
        </w:rPr>
        <w:t>作能力进行管理技能的强化，采用</w:t>
      </w:r>
      <w:r>
        <w:rPr>
          <w:bCs/>
          <w:szCs w:val="21"/>
        </w:rPr>
        <w:t>“</w:t>
      </w:r>
      <w:r>
        <w:rPr>
          <w:bCs/>
          <w:szCs w:val="21"/>
        </w:rPr>
        <w:t>实践</w:t>
      </w:r>
      <w:r>
        <w:rPr>
          <w:bCs/>
          <w:szCs w:val="21"/>
        </w:rPr>
        <w:t>—</w:t>
      </w:r>
      <w:r>
        <w:rPr>
          <w:bCs/>
          <w:szCs w:val="21"/>
        </w:rPr>
        <w:t>理论</w:t>
      </w:r>
      <w:r>
        <w:rPr>
          <w:bCs/>
          <w:szCs w:val="21"/>
        </w:rPr>
        <w:t>—</w:t>
      </w:r>
      <w:r>
        <w:rPr>
          <w:bCs/>
          <w:szCs w:val="21"/>
        </w:rPr>
        <w:t>实践</w:t>
      </w:r>
      <w:r>
        <w:rPr>
          <w:bCs/>
          <w:szCs w:val="21"/>
        </w:rPr>
        <w:t>”</w:t>
      </w:r>
      <w:r>
        <w:rPr>
          <w:bCs/>
          <w:szCs w:val="21"/>
        </w:rPr>
        <w:t>的教学模式，通过</w:t>
      </w:r>
      <w:r>
        <w:rPr>
          <w:bCs/>
          <w:szCs w:val="21"/>
        </w:rPr>
        <w:t>“</w:t>
      </w:r>
      <w:r>
        <w:rPr>
          <w:bCs/>
          <w:szCs w:val="21"/>
        </w:rPr>
        <w:t>亲身体验、自主探讨、互动协助</w:t>
      </w:r>
      <w:r>
        <w:rPr>
          <w:bCs/>
          <w:szCs w:val="21"/>
        </w:rPr>
        <w:t>”</w:t>
      </w:r>
      <w:r>
        <w:rPr>
          <w:bCs/>
          <w:szCs w:val="21"/>
        </w:rPr>
        <w:t>，让学生从完成任务的实践性过程中学习。采取</w:t>
      </w:r>
      <w:r>
        <w:rPr>
          <w:szCs w:val="21"/>
        </w:rPr>
        <w:t>“</w:t>
      </w:r>
      <w:r>
        <w:rPr>
          <w:szCs w:val="21"/>
        </w:rPr>
        <w:t>观察与记录</w:t>
      </w:r>
      <w:r>
        <w:rPr>
          <w:szCs w:val="21"/>
        </w:rPr>
        <w:t>—-</w:t>
      </w:r>
      <w:r>
        <w:rPr>
          <w:szCs w:val="21"/>
        </w:rPr>
        <w:t>学习与提升</w:t>
      </w:r>
      <w:r>
        <w:rPr>
          <w:szCs w:val="21"/>
        </w:rPr>
        <w:t>—-</w:t>
      </w:r>
      <w:r>
        <w:rPr>
          <w:szCs w:val="21"/>
        </w:rPr>
        <w:t>践行与反思</w:t>
      </w:r>
      <w:r>
        <w:rPr>
          <w:szCs w:val="21"/>
        </w:rPr>
        <w:t>—-</w:t>
      </w:r>
      <w:r>
        <w:rPr>
          <w:szCs w:val="21"/>
        </w:rPr>
        <w:t>总结与提炼</w:t>
      </w:r>
      <w:r>
        <w:rPr>
          <w:szCs w:val="21"/>
        </w:rPr>
        <w:t>”</w:t>
      </w:r>
      <w:r>
        <w:rPr>
          <w:szCs w:val="21"/>
        </w:rPr>
        <w:t>的</w:t>
      </w:r>
      <w:r>
        <w:rPr>
          <w:szCs w:val="21"/>
        </w:rPr>
        <w:t>“</w:t>
      </w:r>
      <w:r>
        <w:rPr>
          <w:szCs w:val="21"/>
        </w:rPr>
        <w:t>四步法</w:t>
      </w:r>
      <w:r>
        <w:rPr>
          <w:szCs w:val="21"/>
        </w:rPr>
        <w:t>”</w:t>
      </w:r>
      <w:r>
        <w:rPr>
          <w:szCs w:val="21"/>
        </w:rPr>
        <w:t>来实现教学目标，强调班级管理能力的实践训练。</w:t>
      </w:r>
    </w:p>
    <w:p w:rsidR="006810C4" w:rsidRDefault="006810C4">
      <w:pPr>
        <w:widowControl/>
        <w:spacing w:line="300" w:lineRule="auto"/>
        <w:jc w:val="left"/>
        <w:rPr>
          <w:b/>
          <w:szCs w:val="21"/>
        </w:rPr>
      </w:pPr>
      <w:r w:rsidRPr="006810C4">
        <w:rPr>
          <w:noProof/>
        </w:rPr>
        <w:pict>
          <v:group id="_x0000_s1067" style="position:absolute;margin-left:22.85pt;margin-top:1.05pt;width:389pt;height:214.8pt;z-index:251664384" coordorigin="2257,11241" coordsize="7780,4296">
            <v:line id="Line 77" o:spid="_x0000_s1026" style="position:absolute" from="2840,15173" to="3200,15174"/>
            <v:group id="_x0000_s1068" style="position:absolute;left:2257;top:11241;width:7780;height:4296" coordorigin="2257,11241" coordsize="7780,4296">
              <v:group id="_x0000_s1072" style="position:absolute;left:2856;top:11549;width:404;height:3606" coordorigin="2856,11549" coordsize="404,3606">
                <v:line id="Line 75" o:spid="_x0000_s1027" style="position:absolute" from="2856,11557" to="2864,15155"/>
                <v:line id="Line 76" o:spid="_x0000_s1028" style="position:absolute;rotation:360;flip:y" from="2886,11559" to="3260,11549">
                  <v:stroke endarrow="block"/>
                </v:line>
              </v:group>
              <v:line id="Line 78" o:spid="_x0000_s1029" style="position:absolute" from="9028,11765" to="9388,11766"/>
              <v:group id="_x0000_s1070" style="position:absolute;left:2257;top:11241;width:6865;height:4296" coordorigin="2257,11241" coordsize="6865,4296">
                <v:group id="_x0000_s1071" style="position:absolute;left:3297;top:11241;width:5825;height:4296" coordorigin="3297,11241" coordsize="5825,4296">
                  <v:oval id="Oval 36" o:spid="_x0000_s1030" style="position:absolute;left:3297;top:11241;width:1732;height:858">
                    <v:fill color2="black" angle="90"/>
                    <v:textbox inset="2.8pt,2.8pt,2.8pt,2.8pt">
                      <w:txbxContent>
                        <w:p w:rsidR="006810C4" w:rsidRDefault="00A9785F">
                          <w:pPr>
                            <w:jc w:val="center"/>
                            <w:rPr>
                              <w:rFonts w:ascii="仿宋" w:eastAsia="仿宋" w:hAnsi="仿宋" w:cs="仿宋"/>
                              <w:sz w:val="18"/>
                              <w:szCs w:val="18"/>
                            </w:rPr>
                          </w:pPr>
                          <w:r>
                            <w:rPr>
                              <w:rFonts w:ascii="仿宋" w:eastAsia="仿宋" w:hAnsi="仿宋" w:cs="仿宋" w:hint="eastAsia"/>
                              <w:sz w:val="18"/>
                              <w:szCs w:val="18"/>
                            </w:rPr>
                            <w:t>观察与记录</w:t>
                          </w:r>
                        </w:p>
                      </w:txbxContent>
                    </v:textbox>
                  </v:oval>
                  <v:oval id="Oval 37" o:spid="_x0000_s1031" style="position:absolute;left:3297;top:12377;width:1732;height:858">
                    <v:fill color2="black" angle="90"/>
                    <v:textbox inset="2.8pt,2.8pt,2.8pt,2.8pt">
                      <w:txbxContent>
                        <w:p w:rsidR="006810C4" w:rsidRDefault="00A9785F">
                          <w:pPr>
                            <w:jc w:val="center"/>
                            <w:rPr>
                              <w:rFonts w:ascii="仿宋" w:eastAsia="仿宋" w:hAnsi="仿宋" w:cs="仿宋"/>
                              <w:sz w:val="18"/>
                              <w:szCs w:val="18"/>
                            </w:rPr>
                          </w:pPr>
                          <w:r>
                            <w:rPr>
                              <w:rFonts w:ascii="仿宋" w:eastAsia="仿宋" w:hAnsi="仿宋" w:cs="仿宋" w:hint="eastAsia"/>
                              <w:sz w:val="18"/>
                              <w:szCs w:val="18"/>
                            </w:rPr>
                            <w:t>学习与提升</w:t>
                          </w:r>
                        </w:p>
                      </w:txbxContent>
                    </v:textbox>
                  </v:oval>
                  <v:oval id="Oval 38" o:spid="_x0000_s1032" style="position:absolute;left:3297;top:13505;width:1732;height:865">
                    <v:fill color2="black" angle="90"/>
                    <v:textbox inset="2.8pt,2.8pt,2.8pt,2.8pt">
                      <w:txbxContent>
                        <w:p w:rsidR="006810C4" w:rsidRDefault="00A9785F">
                          <w:pPr>
                            <w:jc w:val="center"/>
                            <w:rPr>
                              <w:rFonts w:ascii="仿宋" w:eastAsia="仿宋" w:hAnsi="仿宋" w:cs="仿宋"/>
                              <w:sz w:val="18"/>
                              <w:szCs w:val="18"/>
                            </w:rPr>
                          </w:pPr>
                          <w:r>
                            <w:rPr>
                              <w:rFonts w:ascii="仿宋" w:eastAsia="仿宋" w:hAnsi="仿宋" w:cs="仿宋" w:hint="eastAsia"/>
                              <w:sz w:val="18"/>
                              <w:szCs w:val="18"/>
                            </w:rPr>
                            <w:t>践行与反思</w:t>
                          </w:r>
                        </w:p>
                      </w:txbxContent>
                    </v:textbox>
                  </v:oval>
                  <v:oval id="Oval 39" o:spid="_x0000_s1033" style="position:absolute;left:3297;top:14679;width:1732;height:858">
                    <v:fill color2="black" angle="90"/>
                    <v:textbox inset="2.8pt,2.8pt,2.8pt,2.8pt">
                      <w:txbxContent>
                        <w:p w:rsidR="006810C4" w:rsidRDefault="00A9785F">
                          <w:pPr>
                            <w:jc w:val="center"/>
                            <w:rPr>
                              <w:rFonts w:ascii="仿宋" w:eastAsia="仿宋" w:hAnsi="仿宋" w:cs="仿宋"/>
                              <w:sz w:val="18"/>
                              <w:szCs w:val="18"/>
                            </w:rPr>
                          </w:pPr>
                          <w:r>
                            <w:rPr>
                              <w:rFonts w:ascii="仿宋" w:eastAsia="仿宋" w:hAnsi="仿宋" w:cs="仿宋" w:hint="eastAsia"/>
                              <w:sz w:val="18"/>
                              <w:szCs w:val="18"/>
                            </w:rPr>
                            <w:t>总结与提炼</w:t>
                          </w:r>
                        </w:p>
                      </w:txbxContent>
                    </v:textbox>
                  </v:oval>
                  <v:line id="Line 40" o:spid="_x0000_s1034" style="position:absolute" from="4084,12100" to="4084,12386">
                    <v:stroke endarrow="block"/>
                  </v:line>
                  <v:line id="Line 41" o:spid="_x0000_s1035" style="position:absolute" from="4084,13242" to="4084,13528">
                    <v:stroke endarrow="block"/>
                  </v:line>
                  <v:line id="Line 42" o:spid="_x0000_s1036" style="position:absolute" from="4084,14384" to="4084,14670">
                    <v:stroke endarrow="block"/>
                  </v:line>
                  <v:rect id="Rectangle 43" o:spid="_x0000_s1037" style="position:absolute;left:5658;top:11400;width:3464;height:714">
                    <v:fill color2="black" angle="90"/>
                    <v:textbox inset="2.8pt,2.8pt,2.8pt,2.8pt">
                      <w:txbxContent>
                        <w:p w:rsidR="006810C4" w:rsidRDefault="00A9785F">
                          <w:pPr>
                            <w:rPr>
                              <w:rFonts w:ascii="仿宋" w:eastAsia="仿宋" w:hAnsi="仿宋" w:cs="仿宋"/>
                              <w:szCs w:val="21"/>
                            </w:rPr>
                          </w:pPr>
                          <w:r>
                            <w:rPr>
                              <w:rFonts w:ascii="仿宋" w:eastAsia="仿宋" w:hAnsi="仿宋" w:cs="仿宋" w:hint="eastAsia"/>
                              <w:szCs w:val="21"/>
                            </w:rPr>
                            <w:t>来源于见习的观察素材并形成一定的问题收集起来。</w:t>
                          </w:r>
                        </w:p>
                      </w:txbxContent>
                    </v:textbox>
                  </v:rect>
                  <v:rect id="Rectangle 44" o:spid="_x0000_s1038" style="position:absolute;left:5658;top:12542;width:3464;height:715">
                    <v:fill color2="black" angle="90"/>
                    <v:textbox inset="2.8pt,2.8pt,2.8pt,2.8pt">
                      <w:txbxContent>
                        <w:p w:rsidR="006810C4" w:rsidRDefault="00A9785F">
                          <w:pPr>
                            <w:rPr>
                              <w:szCs w:val="21"/>
                            </w:rPr>
                          </w:pPr>
                          <w:r>
                            <w:rPr>
                              <w:rFonts w:ascii="仿宋" w:eastAsia="仿宋" w:hAnsi="仿宋" w:cs="仿宋" w:hint="eastAsia"/>
                              <w:szCs w:val="21"/>
                            </w:rPr>
                            <w:t>结合观察到的问题，在课堂上学习相关理论，形成管理的理论体系</w:t>
                          </w:r>
                        </w:p>
                      </w:txbxContent>
                    </v:textbox>
                  </v:rect>
                  <v:rect id="Rectangle 45" o:spid="_x0000_s1039" style="position:absolute;left:5658;top:13537;width:3464;height:714">
                    <v:fill color2="black" angle="90"/>
                    <v:textbox inset="2.8pt,2.8pt,2.8pt,2.8pt">
                      <w:txbxContent>
                        <w:p w:rsidR="006810C4" w:rsidRDefault="00A9785F">
                          <w:pPr>
                            <w:rPr>
                              <w:rFonts w:ascii="仿宋" w:eastAsia="仿宋" w:hAnsi="仿宋" w:cs="仿宋"/>
                              <w:szCs w:val="21"/>
                            </w:rPr>
                          </w:pPr>
                          <w:r>
                            <w:rPr>
                              <w:rFonts w:ascii="仿宋" w:eastAsia="仿宋" w:hAnsi="仿宋" w:cs="仿宋" w:hint="eastAsia"/>
                              <w:szCs w:val="21"/>
                            </w:rPr>
                            <w:t>根据学到的理论并结合实训项目再次在</w:t>
                          </w:r>
                          <w:r>
                            <w:rPr>
                              <w:rFonts w:ascii="仿宋" w:eastAsia="仿宋" w:hAnsi="仿宋" w:cs="仿宋" w:hint="eastAsia"/>
                              <w:szCs w:val="21"/>
                            </w:rPr>
                            <w:t>见习过程中运用并反思得与失</w:t>
                          </w:r>
                        </w:p>
                      </w:txbxContent>
                    </v:textbox>
                  </v:rect>
                  <v:rect id="Rectangle 46" o:spid="_x0000_s1040" style="position:absolute;left:5658;top:14680;width:3464;height:709">
                    <v:fill color2="black" angle="90"/>
                    <v:textbox inset="2.8pt,2.8pt,2.8pt,2.8pt">
                      <w:txbxContent>
                        <w:p w:rsidR="006810C4" w:rsidRDefault="00A9785F">
                          <w:pPr>
                            <w:rPr>
                              <w:rFonts w:ascii="仿宋" w:eastAsia="仿宋" w:hAnsi="仿宋" w:cs="仿宋"/>
                              <w:szCs w:val="21"/>
                            </w:rPr>
                          </w:pPr>
                          <w:r>
                            <w:rPr>
                              <w:rFonts w:ascii="仿宋" w:eastAsia="仿宋" w:hAnsi="仿宋" w:cs="仿宋" w:hint="eastAsia"/>
                              <w:szCs w:val="21"/>
                            </w:rPr>
                            <w:t>再次学习，提升理论，形成幼儿园班级管理的理论体系</w:t>
                          </w:r>
                        </w:p>
                      </w:txbxContent>
                    </v:textbox>
                  </v:rect>
                  <v:line id="Line 47" o:spid="_x0000_s1041" style="position:absolute" from="5029,11694" to="5658,11694">
                    <v:stroke endarrow="block"/>
                  </v:line>
                  <v:line id="Line 48" o:spid="_x0000_s1042" style="position:absolute" from="5029,12829" to="5658,12829">
                    <v:stroke endarrow="block"/>
                  </v:line>
                  <v:line id="Line 49" o:spid="_x0000_s1043" style="position:absolute;rotation:360;flip:y" from="5029,13986" to="5658,13966">
                    <v:stroke endarrow="block"/>
                  </v:line>
                  <v:line id="Line 50" o:spid="_x0000_s1044" style="position:absolute" from="5029,15108" to="5658,15108">
                    <v:stroke endarrow="block"/>
                  </v:line>
                </v:group>
                <v:rect id="矩形 43" o:spid="_x0000_s1045" style="position:absolute;left:2257;top:12430;width:593;height:1470" filled="f" stroked="f">
                  <v:textbox style="layout-flow:vertical;mso-rotate:90" inset="2.8pt,2.8pt,2.8pt,2.8pt">
                    <w:txbxContent>
                      <w:p w:rsidR="006810C4" w:rsidRDefault="00A9785F">
                        <w:r>
                          <w:rPr>
                            <w:rFonts w:ascii="仿宋" w:eastAsia="仿宋" w:hAnsi="仿宋" w:cs="仿宋" w:hint="eastAsia"/>
                          </w:rPr>
                          <w:t>由理论到实践</w:t>
                        </w:r>
                      </w:p>
                    </w:txbxContent>
                  </v:textbox>
                </v:rect>
              </v:group>
              <v:line id="Line 79" o:spid="_x0000_s1046" style="position:absolute;rotation:360;flip:x" from="9388,15003" to="9036,15004">
                <v:stroke endarrow="block"/>
              </v:line>
              <v:group id="_x0000_s1069" style="position:absolute;left:9366;top:11746;width:671;height:3263" coordorigin="9366,11746" coordsize="671,3263">
                <v:line id="Line 80" o:spid="_x0000_s1047" style="position:absolute" from="9366,11746" to="9374,15009"/>
                <v:rect id="矩形 44" o:spid="_x0000_s1048" style="position:absolute;left:9444;top:12309;width:593;height:1471" filled="f" stroked="f">
                  <v:textbox style="layout-flow:vertical;mso-rotate:90" inset="2.8pt,2.8pt,2.8pt,2.8pt">
                    <w:txbxContent>
                      <w:p w:rsidR="006810C4" w:rsidRDefault="00A9785F">
                        <w:r>
                          <w:rPr>
                            <w:rFonts w:ascii="仿宋" w:eastAsia="仿宋" w:hAnsi="仿宋" w:cs="仿宋" w:hint="eastAsia"/>
                          </w:rPr>
                          <w:t>由实践到理论</w:t>
                        </w:r>
                      </w:p>
                    </w:txbxContent>
                  </v:textbox>
                </v:rect>
              </v:group>
            </v:group>
          </v:group>
        </w:pict>
      </w:r>
    </w:p>
    <w:p w:rsidR="006810C4" w:rsidRDefault="006810C4">
      <w:pPr>
        <w:widowControl/>
        <w:spacing w:line="300" w:lineRule="auto"/>
        <w:ind w:firstLine="480"/>
        <w:jc w:val="left"/>
        <w:rPr>
          <w:b/>
          <w:szCs w:val="21"/>
        </w:rPr>
      </w:pPr>
    </w:p>
    <w:p w:rsidR="006810C4" w:rsidRDefault="006810C4">
      <w:pPr>
        <w:widowControl/>
        <w:spacing w:line="300" w:lineRule="auto"/>
        <w:ind w:firstLine="480"/>
        <w:jc w:val="left"/>
        <w:rPr>
          <w:b/>
          <w:szCs w:val="21"/>
        </w:rPr>
      </w:pPr>
    </w:p>
    <w:p w:rsidR="006810C4" w:rsidRDefault="006810C4">
      <w:pPr>
        <w:widowControl/>
        <w:spacing w:line="300" w:lineRule="auto"/>
        <w:jc w:val="left"/>
        <w:rPr>
          <w:b/>
          <w:szCs w:val="21"/>
        </w:rPr>
      </w:pPr>
    </w:p>
    <w:p w:rsidR="006810C4" w:rsidRDefault="006810C4">
      <w:pPr>
        <w:widowControl/>
        <w:spacing w:line="300" w:lineRule="auto"/>
        <w:ind w:firstLine="480"/>
        <w:jc w:val="left"/>
        <w:rPr>
          <w:b/>
          <w:szCs w:val="21"/>
        </w:rPr>
      </w:pPr>
    </w:p>
    <w:p w:rsidR="006810C4" w:rsidRDefault="006810C4">
      <w:pPr>
        <w:widowControl/>
        <w:spacing w:line="300" w:lineRule="auto"/>
        <w:ind w:firstLine="480"/>
        <w:jc w:val="left"/>
        <w:rPr>
          <w:b/>
          <w:szCs w:val="21"/>
        </w:rPr>
      </w:pPr>
    </w:p>
    <w:p w:rsidR="006810C4" w:rsidRDefault="006810C4">
      <w:pPr>
        <w:widowControl/>
        <w:spacing w:line="300" w:lineRule="auto"/>
        <w:ind w:firstLine="480"/>
        <w:jc w:val="left"/>
        <w:rPr>
          <w:b/>
          <w:szCs w:val="21"/>
        </w:rPr>
      </w:pPr>
    </w:p>
    <w:p w:rsidR="006810C4" w:rsidRDefault="006810C4">
      <w:pPr>
        <w:widowControl/>
        <w:spacing w:line="300" w:lineRule="auto"/>
        <w:ind w:firstLine="480"/>
        <w:jc w:val="left"/>
        <w:rPr>
          <w:b/>
          <w:szCs w:val="21"/>
        </w:rPr>
      </w:pPr>
    </w:p>
    <w:p w:rsidR="006810C4" w:rsidRDefault="006810C4">
      <w:pPr>
        <w:widowControl/>
        <w:spacing w:line="300" w:lineRule="auto"/>
        <w:ind w:firstLine="480"/>
        <w:jc w:val="left"/>
        <w:rPr>
          <w:b/>
          <w:szCs w:val="21"/>
        </w:rPr>
      </w:pPr>
    </w:p>
    <w:p w:rsidR="006810C4" w:rsidRDefault="00A9785F">
      <w:pPr>
        <w:widowControl/>
        <w:spacing w:line="300" w:lineRule="auto"/>
        <w:jc w:val="left"/>
        <w:rPr>
          <w:b/>
          <w:szCs w:val="21"/>
        </w:rPr>
      </w:pPr>
      <w:r>
        <w:rPr>
          <w:b/>
          <w:szCs w:val="21"/>
        </w:rPr>
        <w:t xml:space="preserve">   </w:t>
      </w:r>
    </w:p>
    <w:p w:rsidR="006810C4" w:rsidRDefault="006810C4">
      <w:pPr>
        <w:widowControl/>
        <w:spacing w:line="300" w:lineRule="auto"/>
        <w:jc w:val="left"/>
        <w:rPr>
          <w:b/>
          <w:szCs w:val="21"/>
        </w:rPr>
      </w:pPr>
    </w:p>
    <w:p w:rsidR="006810C4" w:rsidRDefault="00A9785F">
      <w:pPr>
        <w:widowControl/>
        <w:spacing w:line="300" w:lineRule="auto"/>
        <w:jc w:val="left"/>
        <w:rPr>
          <w:szCs w:val="21"/>
        </w:rPr>
      </w:pPr>
      <w:r>
        <w:rPr>
          <w:b/>
          <w:szCs w:val="21"/>
        </w:rPr>
        <w:t xml:space="preserve">    3.</w:t>
      </w:r>
      <w:r>
        <w:rPr>
          <w:b/>
          <w:szCs w:val="21"/>
        </w:rPr>
        <w:t>实践取向的《幼儿园班级管理》</w:t>
      </w:r>
      <w:bookmarkStart w:id="9" w:name="OLE_LINK19"/>
      <w:bookmarkEnd w:id="9"/>
      <w:r>
        <w:rPr>
          <w:b/>
          <w:szCs w:val="21"/>
        </w:rPr>
        <w:t>教学方法的选择。</w:t>
      </w:r>
      <w:r>
        <w:rPr>
          <w:szCs w:val="21"/>
        </w:rPr>
        <w:t>幼儿园班级管理活动的复杂性和不确定性，使得幼儿园教师必须基于自身所处的特定的情景以其独特的方式解释并解决所面临的问题，在此基础上形成幼儿园班级管理的实践性知识。因此，幼儿园教师班级管理实践性知识形成的基本机制与原理是</w:t>
      </w:r>
      <w:r>
        <w:rPr>
          <w:szCs w:val="21"/>
        </w:rPr>
        <w:t>“</w:t>
      </w:r>
      <w:r>
        <w:rPr>
          <w:szCs w:val="21"/>
        </w:rPr>
        <w:t>知、行、</w:t>
      </w:r>
      <w:r>
        <w:rPr>
          <w:szCs w:val="21"/>
        </w:rPr>
        <w:t>思交融</w:t>
      </w:r>
      <w:r>
        <w:rPr>
          <w:szCs w:val="21"/>
        </w:rPr>
        <w:t>”</w:t>
      </w:r>
      <w:r>
        <w:rPr>
          <w:szCs w:val="21"/>
        </w:rPr>
        <w:t>。知识对教育实践起着指导与决定作用；教育行为对知识的运用、内化与深化起着举足轻重的作用；反思则有机地促进了教师的实践行为与知识、理论的结合。</w:t>
      </w:r>
      <w:r>
        <w:rPr>
          <w:szCs w:val="21"/>
          <w:vertAlign w:val="superscript"/>
        </w:rPr>
        <w:t>[6]</w:t>
      </w:r>
      <w:r>
        <w:rPr>
          <w:szCs w:val="21"/>
        </w:rPr>
        <w:t>知、行、思三者只有环环相扣、互相配合、交融并进，才能更好地促进幼儿园教师班级管理能力的发展。因此，在《幼儿园班级管理》的教学中尽量做到将理论教学和实践教学融为一体，尽量做到真实情景的再现。</w:t>
      </w:r>
    </w:p>
    <w:p w:rsidR="006810C4" w:rsidRDefault="00A9785F">
      <w:pPr>
        <w:spacing w:line="300" w:lineRule="auto"/>
        <w:rPr>
          <w:b/>
          <w:szCs w:val="21"/>
        </w:rPr>
      </w:pPr>
      <w:r>
        <w:rPr>
          <w:b/>
          <w:szCs w:val="21"/>
        </w:rPr>
        <w:lastRenderedPageBreak/>
        <w:t xml:space="preserve">   </w:t>
      </w:r>
      <w:r w:rsidR="006810C4" w:rsidRPr="006810C4">
        <w:rPr>
          <w:noProof/>
        </w:rPr>
      </w:r>
      <w:r w:rsidR="006810C4" w:rsidRPr="006810C4">
        <w:rPr>
          <w:noProof/>
        </w:rPr>
        <w:pict>
          <v:group id="_x0000_s1066" style="width:381.7pt;height:97.25pt;mso-position-horizontal-relative:char;mso-position-vertical-relative:line" coordsize="7634,1945">
            <v:rect id="" o:spid="_x0000_s1049" style="position:absolute;width:7634;height:1945" filled="f" stroked="f"/>
            <v:oval id="椭圆 50" o:spid="_x0000_s1050" style="position:absolute;left:2010;top:1130;width:1011;height:653" strokecolor="#739cc3" strokeweight="1.25pt">
              <v:fill angle="90" focus="100%" type="gradient"/>
            </v:oval>
            <v:oval id="椭圆 51" o:spid="_x0000_s1051" style="position:absolute;left:3527;top:1149;width:1153;height:639" strokecolor="#739cc3" strokeweight="1.25pt">
              <v:fill angle="90" focus="100%" type="gradient"/>
            </v:oval>
            <v:oval id="椭圆 52" o:spid="_x0000_s1052" style="position:absolute;left:3587;top:117;width:1131;height:621" strokecolor="#739cc3" strokeweight="1.25pt">
              <v:fill angle="90" focus="100%" type="gradient"/>
            </v:oval>
            <v:oval id="椭圆 53" o:spid="_x0000_s1053" style="position:absolute;left:5131;top:1119;width:951;height:656" strokecolor="#739cc3" strokeweight="1.25pt">
              <v:fill angle="90" focus="100%" type="gradient"/>
            </v:oval>
            <v:rect id="文本框 54" o:spid="_x0000_s1054" style="position:absolute;left:3768;top:204;width:786;height:422" strokecolor="#739cc3" strokeweight="1.25pt">
              <v:fill angle="90" focus="100%" type="gradient"/>
              <v:textbox inset="2.8pt,2.8pt,2.8pt,2.8pt">
                <w:txbxContent>
                  <w:p w:rsidR="006810C4" w:rsidRDefault="00A9785F">
                    <w:pPr>
                      <w:jc w:val="center"/>
                      <w:rPr>
                        <w:rFonts w:eastAsia="宋体"/>
                      </w:rPr>
                    </w:pPr>
                    <w:r>
                      <w:t>知</w:t>
                    </w:r>
                  </w:p>
                </w:txbxContent>
              </v:textbox>
            </v:rect>
            <v:rect id="文本框 55" o:spid="_x0000_s1055" style="position:absolute;left:2154;top:1231;width:750;height:423" strokecolor="#739cc3" strokeweight="1.25pt">
              <v:fill angle="90" focus="100%" type="gradient"/>
              <v:textbox inset="2.8pt,2.8pt,2.8pt,2.8pt">
                <w:txbxContent>
                  <w:p w:rsidR="006810C4" w:rsidRDefault="00A9785F">
                    <w:pPr>
                      <w:jc w:val="center"/>
                      <w:rPr>
                        <w:rFonts w:eastAsia="宋体"/>
                      </w:rPr>
                    </w:pPr>
                    <w:r>
                      <w:t>思</w:t>
                    </w:r>
                  </w:p>
                </w:txbxContent>
              </v:textbox>
            </v:rect>
            <v:rect id="文本框 56" o:spid="_x0000_s1056" style="position:absolute;left:3690;top:1210;width:778;height:502" strokecolor="#739cc3" strokeweight="1.25pt">
              <v:fill angle="90" focus="100%" type="gradient"/>
              <v:textbox inset="2.8pt,2.8pt,2.8pt,2.8pt">
                <w:txbxContent>
                  <w:p w:rsidR="006810C4" w:rsidRDefault="00A9785F">
                    <w:pPr>
                      <w:spacing w:line="360" w:lineRule="auto"/>
                      <w:jc w:val="center"/>
                      <w:rPr>
                        <w:rFonts w:eastAsia="宋体"/>
                      </w:rPr>
                    </w:pPr>
                    <w:r>
                      <w:t>交融</w:t>
                    </w:r>
                  </w:p>
                </w:txbxContent>
              </v:textbox>
            </v:rect>
            <v:rect id="文本框 57" o:spid="_x0000_s1057" style="position:absolute;left:5210;top:1249;width:783;height:406" strokecolor="#739cc3" strokeweight="1.25pt">
              <v:fill angle="90" focus="100%" type="gradient"/>
              <v:textbox inset="2.8pt,2.8pt,2.8pt,2.8pt">
                <w:txbxContent>
                  <w:p w:rsidR="006810C4" w:rsidRDefault="00A9785F">
                    <w:pPr>
                      <w:jc w:val="center"/>
                      <w:rPr>
                        <w:rFonts w:eastAsia="宋体"/>
                      </w:rPr>
                    </w:pPr>
                    <w:r>
                      <w:t>行</w:t>
                    </w:r>
                  </w:p>
                </w:txbxContent>
              </v:textbox>
            </v:rect>
            <v:shapetype id="_x0000_t32" coordsize="21600,21600" o:spt="32" o:oned="t" path="m,l21600,21600e" filled="f">
              <v:path arrowok="t" fillok="f" o:connecttype="none"/>
              <o:lock v:ext="edit" shapetype="t"/>
            </v:shapetype>
            <v:shape id="自选图形 58" o:spid="_x0000_s1058" type="#_x0000_t32" style="position:absolute;left:2873;top:619;width:917;height:607;rotation:360;flip:x" o:connectortype="straight" adj="16200,16200,16200" strokecolor="#739cc3" strokeweight="1.25pt">
              <v:stroke startarrow="open" endarrow="open"/>
            </v:shape>
            <v:shape id="自选图形 59" o:spid="_x0000_s1059" type="#_x0000_t32" style="position:absolute;left:4516;top:618;width:754;height:597" o:connectortype="straight" adj="16200,16200,16200" strokecolor="#739cc3" strokeweight="1.25pt">
              <v:stroke startarrow="open" endarrow="open"/>
            </v:shape>
            <v:line id="直线 62" o:spid="_x0000_s1060" style="position:absolute" from="2487,1942" to="5475,1944" strokecolor="#739cc3" strokeweight="1.25pt"/>
            <v:line id="直线 63" o:spid="_x0000_s1061" style="position:absolute" from="2486,1967" to="2460,1762" strokecolor="#739cc3" strokeweight="1.25pt">
              <v:stroke endarrow="open"/>
            </v:line>
            <v:line id="直线 64" o:spid="_x0000_s1062" style="position:absolute;rotation:360;flip:y" from="5493,1944" to="5498,1718" strokecolor="#739cc3" strokeweight="1.25pt">
              <v:stroke endarrow="open"/>
            </v:line>
            <v:line id="直线 65" o:spid="_x0000_s1063" style="position:absolute;rotation:360;flip:x" from="4147,725" to="4138,1146" strokecolor="#739cc3" strokeweight="1.25pt">
              <v:stroke startarrow="open" endarrow="open"/>
            </v:line>
            <v:shape id="自选图形 66" o:spid="_x0000_s1064" type="#_x0000_t32" style="position:absolute;left:3031;top:1460;width:475;height:0" o:connectortype="straight" adj="16200,16200,16200" strokecolor="#739cc3" strokeweight="1.25pt">
              <v:stroke startarrow="open" endarrow="open"/>
            </v:shape>
            <v:line id="直线 67" o:spid="_x0000_s1065" style="position:absolute;rotation:360;flip:y" from="4673,1450" to="5147,1429" strokecolor="#739cc3" strokeweight="1.25pt">
              <v:stroke startarrow="open" endarrow="open"/>
            </v:line>
            <w10:wrap type="none"/>
            <w10:anchorlock/>
          </v:group>
        </w:pict>
      </w:r>
    </w:p>
    <w:p w:rsidR="006810C4" w:rsidRDefault="00A9785F">
      <w:pPr>
        <w:spacing w:line="300" w:lineRule="auto"/>
        <w:rPr>
          <w:szCs w:val="21"/>
        </w:rPr>
      </w:pPr>
      <w:r>
        <w:rPr>
          <w:b/>
          <w:szCs w:val="21"/>
        </w:rPr>
        <w:t xml:space="preserve">    </w:t>
      </w:r>
      <w:r>
        <w:rPr>
          <w:b/>
          <w:szCs w:val="21"/>
        </w:rPr>
        <w:t>（</w:t>
      </w:r>
      <w:r>
        <w:rPr>
          <w:b/>
          <w:szCs w:val="21"/>
        </w:rPr>
        <w:t>1</w:t>
      </w:r>
      <w:r>
        <w:rPr>
          <w:b/>
          <w:szCs w:val="21"/>
        </w:rPr>
        <w:t>）</w:t>
      </w:r>
      <w:r>
        <w:rPr>
          <w:b/>
          <w:bCs/>
          <w:szCs w:val="21"/>
        </w:rPr>
        <w:t>情境再现，创设学习氛围。</w:t>
      </w:r>
      <w:r>
        <w:rPr>
          <w:szCs w:val="21"/>
        </w:rPr>
        <w:t>为了真实再现幼儿园班级管理的真实情境，实现学习内容与工作任务之间的</w:t>
      </w:r>
      <w:r>
        <w:rPr>
          <w:szCs w:val="21"/>
        </w:rPr>
        <w:t>“</w:t>
      </w:r>
      <w:r>
        <w:rPr>
          <w:szCs w:val="21"/>
        </w:rPr>
        <w:t>无缝对接</w:t>
      </w:r>
      <w:r>
        <w:rPr>
          <w:szCs w:val="21"/>
        </w:rPr>
        <w:t>”</w:t>
      </w:r>
      <w:r>
        <w:rPr>
          <w:szCs w:val="21"/>
        </w:rPr>
        <w:t>，在课堂教学开始时选取幼儿园班级管理相关代表性的模拟场景，</w:t>
      </w:r>
      <w:bookmarkStart w:id="10" w:name="OLE_LINK6"/>
      <w:bookmarkEnd w:id="10"/>
      <w:r>
        <w:rPr>
          <w:szCs w:val="21"/>
        </w:rPr>
        <w:t>以相关的视频、录像、音频或者</w:t>
      </w:r>
      <w:bookmarkStart w:id="11" w:name="OLE_LINK5"/>
      <w:bookmarkEnd w:id="11"/>
      <w:r>
        <w:rPr>
          <w:szCs w:val="21"/>
        </w:rPr>
        <w:t>学生在幼儿园见习实习的过程中收集到的典型案例导入，让学生分析交流，引发学生思考，让学生带着问题去学习课堂教学的内容，提高学生的学习积极性，创设良好的学习氛围。</w:t>
      </w:r>
    </w:p>
    <w:p w:rsidR="006810C4" w:rsidRDefault="00A9785F">
      <w:pPr>
        <w:spacing w:line="300" w:lineRule="auto"/>
        <w:ind w:firstLine="420"/>
        <w:rPr>
          <w:szCs w:val="21"/>
        </w:rPr>
      </w:pPr>
      <w:r>
        <w:rPr>
          <w:b/>
          <w:bCs/>
          <w:szCs w:val="21"/>
        </w:rPr>
        <w:t>（</w:t>
      </w:r>
      <w:r>
        <w:rPr>
          <w:b/>
          <w:bCs/>
          <w:szCs w:val="21"/>
        </w:rPr>
        <w:t>2</w:t>
      </w:r>
      <w:r>
        <w:rPr>
          <w:b/>
          <w:bCs/>
          <w:szCs w:val="21"/>
        </w:rPr>
        <w:t>）案例讨论，加深知识理解。</w:t>
      </w:r>
      <w:r>
        <w:rPr>
          <w:szCs w:val="21"/>
        </w:rPr>
        <w:t>每一个知识点尽量配以案例进行分组讨论，</w:t>
      </w:r>
      <w:r>
        <w:rPr>
          <w:szCs w:val="21"/>
        </w:rPr>
        <w:t>采用的教学案例主要是发生在幼儿园班级管理过程中的实际案例，利用案例激发学生的学习兴趣，引导课程内容的展开；通过案例的讨论与分析既让学生充分参与课堂交流又能够较好地促进学生的思考，加深对幼儿园班级管理知识的理解。</w:t>
      </w:r>
    </w:p>
    <w:p w:rsidR="006810C4" w:rsidRDefault="00A9785F">
      <w:pPr>
        <w:spacing w:line="300" w:lineRule="auto"/>
        <w:rPr>
          <w:szCs w:val="21"/>
        </w:rPr>
      </w:pPr>
      <w:r>
        <w:rPr>
          <w:szCs w:val="21"/>
        </w:rPr>
        <w:t xml:space="preserve">   </w:t>
      </w:r>
      <w:r>
        <w:rPr>
          <w:b/>
          <w:bCs/>
          <w:szCs w:val="21"/>
        </w:rPr>
        <w:t xml:space="preserve"> </w:t>
      </w:r>
      <w:r>
        <w:rPr>
          <w:b/>
          <w:bCs/>
          <w:szCs w:val="21"/>
        </w:rPr>
        <w:t>（</w:t>
      </w:r>
      <w:r>
        <w:rPr>
          <w:b/>
          <w:bCs/>
          <w:szCs w:val="21"/>
        </w:rPr>
        <w:t>3</w:t>
      </w:r>
      <w:r>
        <w:rPr>
          <w:b/>
          <w:bCs/>
          <w:szCs w:val="21"/>
        </w:rPr>
        <w:t>）角色扮演，促进换位思考。</w:t>
      </w:r>
      <w:bookmarkStart w:id="12" w:name="OLE_LINK9"/>
      <w:bookmarkEnd w:id="12"/>
      <w:r>
        <w:rPr>
          <w:szCs w:val="21"/>
        </w:rPr>
        <w:t>幼儿园班级管理具有很强的情境性，因此可以通过模拟幼儿园班级管理的现实情境，让同学们扮演不同角色，共同完成某个幼儿园班级管理的任务，甚至还需要交替扮演不同的角色，这样让同学们可以全方位地熟悉所要掌握的幼儿园班级管理知识与技能，促使学生亲身体验与感悟、自主探讨与互助</w:t>
      </w:r>
      <w:r>
        <w:rPr>
          <w:szCs w:val="21"/>
        </w:rPr>
        <w:t>，既有利于学生在真实情境中进行换位思考，也有利于学生从不同角度进行全面的幼儿园班级管理的技能训练。</w:t>
      </w:r>
    </w:p>
    <w:p w:rsidR="006810C4" w:rsidRDefault="00A9785F">
      <w:pPr>
        <w:spacing w:line="300" w:lineRule="auto"/>
        <w:rPr>
          <w:szCs w:val="21"/>
        </w:rPr>
      </w:pPr>
      <w:r>
        <w:rPr>
          <w:szCs w:val="21"/>
        </w:rPr>
        <w:t xml:space="preserve">    </w:t>
      </w:r>
      <w:r>
        <w:rPr>
          <w:b/>
          <w:bCs/>
          <w:szCs w:val="21"/>
        </w:rPr>
        <w:t>（</w:t>
      </w:r>
      <w:r>
        <w:rPr>
          <w:b/>
          <w:bCs/>
          <w:szCs w:val="21"/>
        </w:rPr>
        <w:t>4</w:t>
      </w:r>
      <w:r>
        <w:rPr>
          <w:b/>
          <w:bCs/>
          <w:szCs w:val="21"/>
        </w:rPr>
        <w:t>）问题探究，培养解决问题。</w:t>
      </w:r>
      <w:bookmarkStart w:id="13" w:name="OLE_LINK8"/>
      <w:bookmarkEnd w:id="13"/>
      <w:r>
        <w:rPr>
          <w:szCs w:val="21"/>
        </w:rPr>
        <w:t>对于课堂教学中重难点精心设计问题，围绕问题进行分析、讨论和探究，激发学生学习的主动性、积极性与创造性，围绕问题提出解决的策略和方案，以期培养学生对理论知识的理解与应用能力，培养学生思考问题与解决问题的能力。</w:t>
      </w:r>
    </w:p>
    <w:p w:rsidR="006810C4" w:rsidRDefault="00A9785F">
      <w:pPr>
        <w:spacing w:line="300" w:lineRule="auto"/>
        <w:ind w:firstLine="420"/>
        <w:rPr>
          <w:szCs w:val="21"/>
        </w:rPr>
      </w:pPr>
      <w:r>
        <w:rPr>
          <w:b/>
          <w:bCs/>
          <w:szCs w:val="21"/>
        </w:rPr>
        <w:t>（</w:t>
      </w:r>
      <w:r>
        <w:rPr>
          <w:b/>
          <w:bCs/>
          <w:szCs w:val="21"/>
        </w:rPr>
        <w:t>5</w:t>
      </w:r>
      <w:r>
        <w:rPr>
          <w:b/>
          <w:bCs/>
          <w:szCs w:val="21"/>
        </w:rPr>
        <w:t>）现场教学，提升管理能力。</w:t>
      </w:r>
      <w:bookmarkStart w:id="14" w:name="OLE_LINK10"/>
      <w:bookmarkEnd w:id="14"/>
      <w:r>
        <w:rPr>
          <w:szCs w:val="21"/>
        </w:rPr>
        <w:t>在每周五的课程实训中由专业教师和来自幼儿园的指导教师共同就班级管理的过程中现实发生的真实问题，例如遇到幼儿意外伤害事件如何与家长沟通等具</w:t>
      </w:r>
      <w:r>
        <w:rPr>
          <w:szCs w:val="21"/>
        </w:rPr>
        <w:t>体的、真实的班级管理问题进行解释、探讨、处理，以提升学生的班级管理能力。</w:t>
      </w:r>
    </w:p>
    <w:p w:rsidR="006810C4" w:rsidRDefault="00A9785F">
      <w:pPr>
        <w:widowControl/>
        <w:spacing w:line="300" w:lineRule="auto"/>
        <w:ind w:firstLine="480"/>
        <w:jc w:val="left"/>
        <w:rPr>
          <w:bCs/>
          <w:szCs w:val="21"/>
        </w:rPr>
      </w:pPr>
      <w:r>
        <w:rPr>
          <w:b/>
          <w:szCs w:val="21"/>
        </w:rPr>
        <w:t>4.</w:t>
      </w:r>
      <w:r>
        <w:rPr>
          <w:b/>
          <w:szCs w:val="21"/>
        </w:rPr>
        <w:t>实践取向的《幼儿园班级管理》课程教学运行</w:t>
      </w:r>
      <w:bookmarkStart w:id="15" w:name="OLE_LINK20"/>
      <w:bookmarkEnd w:id="15"/>
      <w:r>
        <w:rPr>
          <w:b/>
          <w:szCs w:val="21"/>
        </w:rPr>
        <w:t>辅助机制的建设</w:t>
      </w:r>
      <w:bookmarkStart w:id="16" w:name="OLE_LINK4"/>
      <w:bookmarkEnd w:id="16"/>
      <w:r>
        <w:rPr>
          <w:b/>
          <w:szCs w:val="21"/>
        </w:rPr>
        <w:t>。</w:t>
      </w:r>
      <w:r>
        <w:rPr>
          <w:bCs/>
          <w:szCs w:val="21"/>
        </w:rPr>
        <w:t>由于课程实施的过程中需要大量的案例和仿真模拟情景，因此，要建立</w:t>
      </w:r>
      <w:bookmarkStart w:id="17" w:name="OLE_LINK3"/>
      <w:bookmarkEnd w:id="17"/>
      <w:r>
        <w:rPr>
          <w:bCs/>
          <w:szCs w:val="21"/>
        </w:rPr>
        <w:t>《幼儿园班级管理》素材库，包括现象库和案例库。现象库包括</w:t>
      </w:r>
      <w:bookmarkStart w:id="18" w:name="OLE_LINK11"/>
      <w:bookmarkEnd w:id="18"/>
      <w:r>
        <w:rPr>
          <w:bCs/>
          <w:szCs w:val="21"/>
        </w:rPr>
        <w:t>日常班级管理幼儿一日生活、学习、游戏活动中的视频、音频片段。案例库包括</w:t>
      </w:r>
      <w:bookmarkStart w:id="19" w:name="OLE_LINK12"/>
      <w:bookmarkEnd w:id="19"/>
      <w:r>
        <w:rPr>
          <w:bCs/>
          <w:szCs w:val="21"/>
        </w:rPr>
        <w:t>幼儿园班级管理的各种典型案例</w:t>
      </w:r>
      <w:r>
        <w:rPr>
          <w:bCs/>
          <w:szCs w:val="21"/>
        </w:rPr>
        <w:t>100</w:t>
      </w:r>
      <w:r>
        <w:rPr>
          <w:bCs/>
          <w:szCs w:val="21"/>
        </w:rPr>
        <w:t>个，并对这些典型进行分析和评价。</w:t>
      </w:r>
      <w:bookmarkStart w:id="20" w:name="OLE_LINK2"/>
      <w:bookmarkEnd w:id="20"/>
      <w:r>
        <w:rPr>
          <w:bCs/>
          <w:szCs w:val="21"/>
        </w:rPr>
        <w:t>以现象库和案例库为载体，便于学生了解幼儿园班级管理的真实情境，以达到理论与实践有机结合的目的。另外建设并充分利用学前教育资源</w:t>
      </w:r>
      <w:r>
        <w:rPr>
          <w:bCs/>
          <w:szCs w:val="21"/>
        </w:rPr>
        <w:t>库中《幼儿园班级管理》的课程，以实现课堂教学与网络教学、线上与线下的有机结合。</w:t>
      </w:r>
    </w:p>
    <w:p w:rsidR="006810C4" w:rsidRDefault="00A9785F">
      <w:pPr>
        <w:spacing w:line="300" w:lineRule="auto"/>
        <w:ind w:firstLine="420"/>
        <w:rPr>
          <w:szCs w:val="21"/>
        </w:rPr>
      </w:pPr>
      <w:r>
        <w:rPr>
          <w:szCs w:val="21"/>
        </w:rPr>
        <w:t>幼儿园教师班级管理实践性知识的获得是一个动态循环的过程，需要教师不断的实践并反思。因此，实践取向的高职《幼儿园班级管理》课程改革力图做到知行合一、行思并进、学思并重，以促进高职学前教育专业学生班级管理实践性知识的不断发展。</w:t>
      </w:r>
    </w:p>
    <w:p w:rsidR="006810C4" w:rsidRDefault="00A9785F">
      <w:pPr>
        <w:spacing w:line="300" w:lineRule="auto"/>
        <w:rPr>
          <w:b/>
          <w:bCs/>
          <w:szCs w:val="21"/>
        </w:rPr>
      </w:pPr>
      <w:r>
        <w:rPr>
          <w:b/>
          <w:bCs/>
          <w:szCs w:val="21"/>
        </w:rPr>
        <w:t>参考文献：</w:t>
      </w:r>
    </w:p>
    <w:p w:rsidR="006810C4" w:rsidRDefault="00A9785F">
      <w:pPr>
        <w:spacing w:line="300" w:lineRule="auto"/>
        <w:rPr>
          <w:szCs w:val="21"/>
        </w:rPr>
      </w:pPr>
      <w:r>
        <w:rPr>
          <w:bCs/>
          <w:szCs w:val="21"/>
        </w:rPr>
        <w:t>[1]</w:t>
      </w:r>
      <w:r>
        <w:rPr>
          <w:szCs w:val="21"/>
        </w:rPr>
        <w:t>李斐</w:t>
      </w:r>
      <w:r>
        <w:rPr>
          <w:szCs w:val="21"/>
        </w:rPr>
        <w:t>.</w:t>
      </w:r>
      <w:r>
        <w:rPr>
          <w:szCs w:val="21"/>
        </w:rPr>
        <w:t>基于工作过程的高职幼儿园班级管理课程模式的构建</w:t>
      </w:r>
      <w:r>
        <w:rPr>
          <w:szCs w:val="21"/>
        </w:rPr>
        <w:t>[J].</w:t>
      </w:r>
      <w:r>
        <w:rPr>
          <w:szCs w:val="21"/>
        </w:rPr>
        <w:t>教育与职业</w:t>
      </w:r>
      <w:r>
        <w:rPr>
          <w:szCs w:val="21"/>
        </w:rPr>
        <w:t>,2011(12):146-147.</w:t>
      </w:r>
    </w:p>
    <w:p w:rsidR="006810C4" w:rsidRDefault="00A9785F">
      <w:pPr>
        <w:spacing w:line="300" w:lineRule="auto"/>
        <w:rPr>
          <w:bCs/>
          <w:szCs w:val="21"/>
        </w:rPr>
      </w:pPr>
      <w:r>
        <w:rPr>
          <w:bCs/>
          <w:szCs w:val="21"/>
        </w:rPr>
        <w:t>[2]</w:t>
      </w:r>
      <w:r>
        <w:rPr>
          <w:bCs/>
          <w:szCs w:val="21"/>
        </w:rPr>
        <w:t>胡慧君</w:t>
      </w:r>
      <w:r>
        <w:rPr>
          <w:bCs/>
          <w:szCs w:val="21"/>
        </w:rPr>
        <w:t>.</w:t>
      </w:r>
      <w:r>
        <w:rPr>
          <w:bCs/>
          <w:szCs w:val="21"/>
        </w:rPr>
        <w:t>以生为本的高职课程设置分析</w:t>
      </w:r>
      <w:r>
        <w:rPr>
          <w:bCs/>
          <w:szCs w:val="21"/>
        </w:rPr>
        <w:t>[D].</w:t>
      </w:r>
      <w:r>
        <w:rPr>
          <w:bCs/>
          <w:szCs w:val="21"/>
        </w:rPr>
        <w:t>西安</w:t>
      </w:r>
      <w:r>
        <w:rPr>
          <w:bCs/>
          <w:szCs w:val="21"/>
        </w:rPr>
        <w:t>:</w:t>
      </w:r>
      <w:r>
        <w:rPr>
          <w:bCs/>
          <w:szCs w:val="21"/>
        </w:rPr>
        <w:t>西安建筑科技大学</w:t>
      </w:r>
      <w:r>
        <w:rPr>
          <w:bCs/>
          <w:szCs w:val="21"/>
        </w:rPr>
        <w:t>,2010.</w:t>
      </w:r>
    </w:p>
    <w:p w:rsidR="006810C4" w:rsidRDefault="00A9785F">
      <w:pPr>
        <w:spacing w:line="300" w:lineRule="auto"/>
        <w:rPr>
          <w:szCs w:val="21"/>
        </w:rPr>
      </w:pPr>
      <w:r>
        <w:rPr>
          <w:szCs w:val="21"/>
        </w:rPr>
        <w:lastRenderedPageBreak/>
        <w:t>[3]</w:t>
      </w:r>
      <w:r>
        <w:rPr>
          <w:szCs w:val="21"/>
        </w:rPr>
        <w:t>关文倚</w:t>
      </w:r>
      <w:r>
        <w:rPr>
          <w:szCs w:val="21"/>
        </w:rPr>
        <w:t>.</w:t>
      </w:r>
      <w:r>
        <w:rPr>
          <w:szCs w:val="21"/>
        </w:rPr>
        <w:t>实践取向小学教师职前培养研究</w:t>
      </w:r>
      <w:r>
        <w:rPr>
          <w:szCs w:val="21"/>
        </w:rPr>
        <w:t>[M].</w:t>
      </w:r>
      <w:r>
        <w:rPr>
          <w:szCs w:val="21"/>
        </w:rPr>
        <w:t>北京</w:t>
      </w:r>
      <w:r>
        <w:rPr>
          <w:szCs w:val="21"/>
        </w:rPr>
        <w:t>:</w:t>
      </w:r>
      <w:r>
        <w:rPr>
          <w:szCs w:val="21"/>
        </w:rPr>
        <w:t>首都师范人学出版社</w:t>
      </w:r>
      <w:r>
        <w:rPr>
          <w:szCs w:val="21"/>
        </w:rPr>
        <w:t>,2009:43-45.</w:t>
      </w:r>
    </w:p>
    <w:p w:rsidR="006810C4" w:rsidRDefault="00A9785F">
      <w:pPr>
        <w:spacing w:line="300" w:lineRule="auto"/>
        <w:rPr>
          <w:szCs w:val="21"/>
        </w:rPr>
      </w:pPr>
      <w:r>
        <w:rPr>
          <w:szCs w:val="21"/>
        </w:rPr>
        <w:t>[4]</w:t>
      </w:r>
      <w:r>
        <w:rPr>
          <w:szCs w:val="21"/>
        </w:rPr>
        <w:t>徐碧美著</w:t>
      </w:r>
      <w:r>
        <w:rPr>
          <w:szCs w:val="21"/>
        </w:rPr>
        <w:t>.</w:t>
      </w:r>
      <w:r>
        <w:rPr>
          <w:szCs w:val="21"/>
        </w:rPr>
        <w:t>陈静</w:t>
      </w:r>
      <w:r>
        <w:rPr>
          <w:szCs w:val="21"/>
        </w:rPr>
        <w:t>,</w:t>
      </w:r>
      <w:r>
        <w:rPr>
          <w:szCs w:val="21"/>
        </w:rPr>
        <w:t>李忠如译</w:t>
      </w:r>
      <w:r>
        <w:rPr>
          <w:szCs w:val="21"/>
        </w:rPr>
        <w:t>.</w:t>
      </w:r>
      <w:r>
        <w:rPr>
          <w:szCs w:val="21"/>
        </w:rPr>
        <w:t>追求卓越</w:t>
      </w:r>
      <w:r>
        <w:rPr>
          <w:szCs w:val="21"/>
        </w:rPr>
        <w:t>———</w:t>
      </w:r>
      <w:r>
        <w:rPr>
          <w:szCs w:val="21"/>
        </w:rPr>
        <w:t>教师专业发展案例研究</w:t>
      </w:r>
      <w:r>
        <w:rPr>
          <w:szCs w:val="21"/>
        </w:rPr>
        <w:t>[M].</w:t>
      </w:r>
      <w:r>
        <w:rPr>
          <w:szCs w:val="21"/>
        </w:rPr>
        <w:t>北京</w:t>
      </w:r>
      <w:r>
        <w:rPr>
          <w:szCs w:val="21"/>
        </w:rPr>
        <w:t>:</w:t>
      </w:r>
      <w:r>
        <w:rPr>
          <w:szCs w:val="21"/>
        </w:rPr>
        <w:t>人民教育出版社</w:t>
      </w:r>
      <w:r>
        <w:rPr>
          <w:szCs w:val="21"/>
        </w:rPr>
        <w:t>,2003:290.</w:t>
      </w:r>
    </w:p>
    <w:p w:rsidR="006810C4" w:rsidRDefault="00A9785F">
      <w:pPr>
        <w:widowControl/>
        <w:spacing w:line="300" w:lineRule="auto"/>
        <w:jc w:val="left"/>
        <w:rPr>
          <w:szCs w:val="21"/>
        </w:rPr>
      </w:pPr>
      <w:r>
        <w:rPr>
          <w:szCs w:val="21"/>
        </w:rPr>
        <w:t>[5]</w:t>
      </w:r>
      <w:r>
        <w:rPr>
          <w:szCs w:val="21"/>
        </w:rPr>
        <w:t>张富洪</w:t>
      </w:r>
      <w:r>
        <w:rPr>
          <w:szCs w:val="21"/>
        </w:rPr>
        <w:t>.</w:t>
      </w:r>
      <w:r>
        <w:rPr>
          <w:szCs w:val="21"/>
        </w:rPr>
        <w:t>论无缝式接轨的</w:t>
      </w:r>
      <w:r>
        <w:rPr>
          <w:szCs w:val="21"/>
        </w:rPr>
        <w:t>“</w:t>
      </w:r>
      <w:r>
        <w:rPr>
          <w:szCs w:val="21"/>
        </w:rPr>
        <w:t>幼儿园班级管理</w:t>
      </w:r>
      <w:r>
        <w:rPr>
          <w:szCs w:val="21"/>
        </w:rPr>
        <w:t>”</w:t>
      </w:r>
      <w:r>
        <w:rPr>
          <w:szCs w:val="21"/>
        </w:rPr>
        <w:t>课程的构建</w:t>
      </w:r>
      <w:r>
        <w:rPr>
          <w:szCs w:val="21"/>
        </w:rPr>
        <w:t>[J].</w:t>
      </w:r>
      <w:r>
        <w:rPr>
          <w:szCs w:val="21"/>
        </w:rPr>
        <w:t>教育导刊</w:t>
      </w:r>
      <w:r>
        <w:rPr>
          <w:szCs w:val="21"/>
        </w:rPr>
        <w:t>,2011(5):11-14.</w:t>
      </w:r>
    </w:p>
    <w:p w:rsidR="006810C4" w:rsidRDefault="00A9785F">
      <w:pPr>
        <w:spacing w:line="300" w:lineRule="auto"/>
        <w:rPr>
          <w:color w:val="C00000"/>
          <w:szCs w:val="21"/>
        </w:rPr>
      </w:pPr>
      <w:r>
        <w:rPr>
          <w:szCs w:val="21"/>
        </w:rPr>
        <w:t>[6]</w:t>
      </w:r>
      <w:r>
        <w:rPr>
          <w:szCs w:val="21"/>
        </w:rPr>
        <w:t>杨彩霞</w:t>
      </w:r>
      <w:r>
        <w:rPr>
          <w:szCs w:val="21"/>
        </w:rPr>
        <w:t>.</w:t>
      </w:r>
      <w:r>
        <w:rPr>
          <w:szCs w:val="21"/>
        </w:rPr>
        <w:t>幼儿教师实践智慧形成的过程与机制</w:t>
      </w:r>
      <w:r>
        <w:rPr>
          <w:szCs w:val="21"/>
        </w:rPr>
        <w:t>[J].</w:t>
      </w:r>
      <w:r>
        <w:rPr>
          <w:szCs w:val="21"/>
        </w:rPr>
        <w:t>学前教育研究</w:t>
      </w:r>
      <w:r>
        <w:rPr>
          <w:szCs w:val="21"/>
        </w:rPr>
        <w:t>,2010(10):39-45.</w:t>
      </w:r>
    </w:p>
    <w:sectPr w:rsidR="006810C4" w:rsidSect="006810C4">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
    <w:altName w:val="MS Gothic"/>
    <w:charset w:val="86"/>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6810C4"/>
    <w:rsid w:val="006810C4"/>
    <w:rsid w:val="006C0BE8"/>
    <w:rsid w:val="00A978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自选图形 58"/>
        <o:r id="V:Rule5" type="connector" idref="#自选图形 66"/>
        <o:r id="V:Rule6" type="connector" idref="#自选图形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681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10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rPr>
      <w:kern w:val="0"/>
      <w:sz w:val="20"/>
      <w:szCs w:val="20"/>
      <w:lang w:val="en-us" w:eastAsia="zh-cn" w:bidi="ar-sa"/>
    </w:rPr>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xbany</cp:lastModifiedBy>
  <cp:revision>2</cp:revision>
  <dcterms:created xsi:type="dcterms:W3CDTF">2017-10-21T03:27:00Z</dcterms:created>
  <dcterms:modified xsi:type="dcterms:W3CDTF">2017-10-21T03:27:00Z</dcterms:modified>
</cp:coreProperties>
</file>