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i w:val="0"/>
          <w:caps w:val="0"/>
          <w:color w:val="2E2E2E"/>
          <w:spacing w:val="0"/>
          <w:sz w:val="36"/>
          <w:szCs w:val="36"/>
          <w:bdr w:val="none" w:color="auto" w:sz="0" w:space="0"/>
          <w:shd w:val="clear" w:fill="FFFFFF"/>
        </w:rPr>
      </w:pPr>
      <w:bookmarkStart w:id="0" w:name="_GoBack"/>
      <w:r>
        <w:rPr>
          <w:rFonts w:hint="eastAsia" w:ascii="宋体" w:hAnsi="宋体" w:eastAsia="宋体" w:cs="宋体"/>
          <w:b/>
          <w:i w:val="0"/>
          <w:caps w:val="0"/>
          <w:color w:val="2E2E2E"/>
          <w:spacing w:val="0"/>
          <w:sz w:val="36"/>
          <w:szCs w:val="36"/>
          <w:bdr w:val="none" w:color="auto" w:sz="0" w:space="0"/>
          <w:shd w:val="clear" w:fill="FFFFFF"/>
        </w:rPr>
        <w:t>知识经济时代财务管理模式改革和创新</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center"/>
        <w:rPr>
          <w:rFonts w:hint="eastAsia"/>
        </w:rPr>
      </w:pPr>
      <w:r>
        <w:rPr>
          <w:rFonts w:hint="eastAsia" w:ascii="宋体" w:hAnsi="宋体" w:eastAsia="宋体" w:cs="宋体"/>
          <w:b w:val="0"/>
          <w:i w:val="0"/>
          <w:caps w:val="0"/>
          <w:color w:val="000000"/>
          <w:spacing w:val="0"/>
          <w:sz w:val="21"/>
          <w:szCs w:val="21"/>
          <w:shd w:val="clear" w:fill="FFFFFF"/>
        </w:rPr>
        <w:t>作者:王丹 单位:辽宁锦州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Style w:val="5"/>
          <w:rFonts w:hint="eastAsia" w:ascii="宋体" w:hAnsi="宋体" w:eastAsia="宋体" w:cs="宋体"/>
          <w:i w:val="0"/>
          <w:caps w:val="0"/>
          <w:color w:val="000000"/>
          <w:spacing w:val="0"/>
          <w:sz w:val="21"/>
          <w:szCs w:val="21"/>
          <w:bdr w:val="none" w:color="auto" w:sz="0" w:space="0"/>
          <w:shd w:val="clear" w:fill="FFFFFF"/>
        </w:rPr>
        <w:t>摘要：</w:t>
      </w:r>
      <w:r>
        <w:rPr>
          <w:rFonts w:hint="eastAsia" w:ascii="宋体" w:hAnsi="宋体" w:eastAsia="宋体" w:cs="宋体"/>
          <w:b w:val="0"/>
          <w:i w:val="0"/>
          <w:caps w:val="0"/>
          <w:color w:val="000000"/>
          <w:spacing w:val="0"/>
          <w:sz w:val="21"/>
          <w:szCs w:val="21"/>
          <w:bdr w:val="none" w:color="auto" w:sz="0" w:space="0"/>
          <w:shd w:val="clear" w:fill="FFFFFF"/>
        </w:rPr>
        <w:t>知识经济时代改变了高校的生存和发展环境。高校经济活动方式的改变、经济资源范围的扩大，对财务管理提出了更高的要求，而以往的财务管理模式已不能满足高校的经济活动管理。所以，在知识经济时代背景下，高校要想获得长远发展，进行财务管理模式改革和创新是必然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Style w:val="5"/>
          <w:rFonts w:hint="eastAsia" w:ascii="宋体" w:hAnsi="宋体" w:eastAsia="宋体" w:cs="宋体"/>
          <w:i w:val="0"/>
          <w:caps w:val="0"/>
          <w:color w:val="000000"/>
          <w:spacing w:val="0"/>
          <w:sz w:val="21"/>
          <w:szCs w:val="21"/>
          <w:bdr w:val="none" w:color="auto" w:sz="0" w:space="0"/>
          <w:shd w:val="clear" w:fill="FFFFFF"/>
        </w:rPr>
        <w:t>关键词：</w:t>
      </w:r>
      <w:r>
        <w:rPr>
          <w:rFonts w:hint="eastAsia" w:ascii="宋体" w:hAnsi="宋体" w:eastAsia="宋体" w:cs="宋体"/>
          <w:b w:val="0"/>
          <w:i w:val="0"/>
          <w:caps w:val="0"/>
          <w:color w:val="000000"/>
          <w:spacing w:val="0"/>
          <w:sz w:val="21"/>
          <w:szCs w:val="21"/>
          <w:bdr w:val="none" w:color="auto" w:sz="0" w:space="0"/>
          <w:shd w:val="clear" w:fill="FFFFFF"/>
        </w:rPr>
        <w:t>高校财务管理模式；改革；创新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在知识经济时代环境下，高校财务管理工作的范围应进一步扩大，管理内容应进一步扩展，构建一个综合性的财务信息系统，该系统可对高校的各项财务经济活动进行多角度的综合研究、分析，而不是局限于分析财务信息、分析预算、编制预算、控制预算、决策分析。高校的财务管理在履行财务管理工作基本职能的同时，应从战略性高度，对高校经济活动信息、各种财务影响因素进行全面分析，构建一个完善的财务信息管理系统，提高财务管理水平，促进高校快速发展。高校改革和创新财务管理模式的意义高校的任何经济活动都离不开财务管理，所以知识经济时代对财务管理模式进行改革和创新，是高校适应时代发展必然要求。知识经济时代高校财务管理模式进行改革和创新的意义体现在：第一，高校是传授知识和培养高科技人才的地方，知识的创新和科技的发展要求高校在知识和科技方面要始终走在社会最前沿。第二，高等教育体制的改革转变了高校的经济活动方式和范围，对财务管理也提出了更高的要求。第三，高校财务网络建设低网络技术和信息技术发展的必然趋势。第四，高校财务管理范围扩大，必然要求对财务管理模式进行改革和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Style w:val="5"/>
          <w:rFonts w:hint="eastAsia" w:ascii="宋体" w:hAnsi="宋体" w:eastAsia="宋体" w:cs="宋体"/>
          <w:i w:val="0"/>
          <w:caps w:val="0"/>
          <w:color w:val="000000"/>
          <w:spacing w:val="0"/>
          <w:sz w:val="21"/>
          <w:szCs w:val="21"/>
          <w:bdr w:val="none" w:color="auto" w:sz="0" w:space="0"/>
          <w:shd w:val="clear" w:fill="FFFFFF"/>
        </w:rPr>
        <w:t>高校改革和创新财务管理模式之策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1.改革和创新财务管理理念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世界经济在科学技术快速发展的影响下，由工业经济时代步入知识经济时代，而高校以往的财务管理理念已不能满足知识经济时代下高校的发展需求，不能解决知识经济时代下高校发展过程中出现的新问题。在社会经济体制转型的环境下，转变思想观念就能抓住社会改革的机遇得到更好发展，所以高校财务管理在知识经济时代环境下同样也要顺应时势，改革和创新财务管理理念，树立科学生财、信息理财、风险投资的财务管理理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2.改革和创新财务管理目标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高校的管理目标主要是正常开展教学，培养社会需要的高素质人才。相对于盈利性企业，高校发挥着更大的社会效益。随着科教兴国教学战略的实施，国家对高等教育的发展越来越重视，各地高校数量越来越多，竞争也日益激烈。高校在知识经济时代的竞争不再局限于规模大小，而是以知识资本为竞争要素，是对知识资本的数量和质量上的全面较量。各高校更注重对人才的培养，培养更多的科学创新人才和更多的跨世纪科研领头人，这与企业经营对新知识、新技术的开发和创新具有异曲同工之处。如今，各高校将大量资金投入教学设施和师资队伍建设，培养了大批优秀人才，这种人才投资战略是知识经济时代的一种智力投入。人才投资战是一种可实现良性知识循环的投资模式，对各高校来讲它是一批宝贵的财富，是学校的隐形资产，同时也是社会的财富。所以，高校以往的财务管理目标要向人才投资和人才风险防范方向转变，这是高校在知识经济时代得到更好发展的必然趋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3.改革和创新财务管理手段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知识的创新和科技的发展推动社会进入了知识经济时代，网络信息技术的发展和应用影响并改变了人们的思维方式和行为习惯，成为社会发展的一个必不可少的技术手段。因此，高校的财务管理模式也要紧跟时代步伐，加强会计电算化和财务网络化建设。高校的财务实施网络信息化管理是网络技术和信息技术发展和推广的必然结果，也是高校在知识经济时代生存和发展的必然要求。高校借助计算机网络技术手段构建完整的财务管理信息系统有利于实现高校财务管理的规范化、统一化和高效化，有助于提高高校财务管理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4.改革和创新财务管理方法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在市场经济环境下，高校的经济活动增加，财务管理的应用范围越来越广，不仅要计量经济活动的数量和规模，更要注重对现代技术的应用，采用现代化财务管理方法和管理模式。现代化会计管理是新时代环境下产生的一种能够满足企业发展需要的财务管理系统，该系统可对高校经济活动和高校经济关系进行客观分析，为高校的财务活动预测和决策提供有利依据。例如，高校通过信用借贷以解决发展机遇与经费短缺的矛盾，以便抓住和利用发展良机。所以，将现代化科技手段运用于财务管理工作中，是提高财务管理水平、促进高校迅速发展的重要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5.改革和创新财务管理内容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在以往的高校办学体制环境下，高校财务管理职能非常有限，财务管理内容主要是建立财务管理制度、编制财政预算、扩宽资金筹集渠道、制定资金分配预案、控制资金使用情况、实施财务管理监督等。而在知识经济时代，社会竞争越来越激烈，高校的财政活动逐渐多元化，以往的财务管理内容已远远不能满足高校的发展需求，所以知识经济时代财务管理内容的改革和创新是高校发展的必然要求。知识经济时代，社会各企业的财政管理在于提高资金利用效率以及资产增值，财务管理模式也发生了极大变化。对企业来讲，筹集足够的知识资本是促进企业发展和盈利的前提条件。在以往的工业经济时代，筹集资本仅仅是指对资金的筹集，而在如今的知识经济时代，知识创新是一种重要的经济增长方式，也是企业发展的重要资本，所以知识经济时代对资本的筹集不仅包括资金的筹集，更重要的是对知识资本的筹集。例如，在电子芯片等产品的生产经营中，生产设备和设施投入仅占5%、产品生产材料仅占3%、工人的劳务费用仅占6%，而知识、技术和专利超过85%，这充分体现了知识、技术的重要性。美国微软公司出产的一张成本不过1美元的光碟可卖到上百美元，可以说微软是一个纯粹的知识经营企业，知识为其带来了巨大的经济效益。从某种程度上讲，企业拥有了知识就是拥有了财富，而高校的生存和发展同样也离不开知识和人才。因此，高校改革财务管理的基本职能、扩大财务管理范围，要做到：第一，扩大资本的范围。例如，资本包括物质和人力两种，而高校的资本则包括物质资本、人才资本和资金，尤其是高素质的优秀人才是高校最重要的财富。第二，调整资金分配计划。高校在保障教学和科研正常进行的情况下，可将资金重点关注知识投资方面和智力投资方面。知识经济时代下，财务管理内容的改革和创新是激烈竞争环境下高校提高核心竞争力的重要手段。6.改革和创新财务管理制度高校的发展状况很大程度上受到财务管理情况的影响，所以财务管理工作的高效运行非常重要。而高校财务管理工作的正常开展离不开完善的管理制度，尤其在知识经济时代环境下，高校的财务经济活动频繁，瞬息万变的市场环境让高校时刻面临着预算风险和投资风险，所以更需要进一步改革和创新高校财务管理制度。第一，制定严格的财务预算制度，开源、引资、节流，严格按照项目计划进行支出，加强财政定额补助收入以及学费收入的管理；同时还要申请财务专项资金，也可通过校企合作或者校办企业进行开源引资、扩大资产。第二，实行财务管理责任制，明确分工，落实岗位职责，通过岗位监督提高工作效率。第三，内部审计部门要充分发挥、监督审计职能，加强财务管理的监督和审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Style w:val="5"/>
          <w:rFonts w:hint="eastAsia" w:ascii="宋体" w:hAnsi="宋体" w:eastAsia="宋体" w:cs="宋体"/>
          <w:i w:val="0"/>
          <w:caps w:val="0"/>
          <w:color w:val="000000"/>
          <w:spacing w:val="0"/>
          <w:sz w:val="21"/>
          <w:szCs w:val="21"/>
          <w:bdr w:val="none" w:color="auto" w:sz="0" w:space="0"/>
          <w:shd w:val="clear" w:fill="FFFFFF"/>
        </w:rPr>
        <w:t>结论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在当今知识经济时代背景下，传统的财务管理模式已不能满足高校发展的需求。高校要想获取更长远的发展，就要使财务管理工作与时俱进。第一，转变以往的财务管理理念，树立科学生财、信息理财、风险投资的财务管理理念。第二，创新财务管理目标，注重人才投资和人才风险防范。第三，创新财务管理方法和管理手段，充分利用现代科技手段，构建完整的财务管理系统，提高财务管理水平。第四，创新财务管理内容，拓宽资本范围，灵活调整资本分配计划，重点关注知识投资、智力投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Style w:val="5"/>
          <w:rFonts w:hint="eastAsia" w:ascii="宋体" w:hAnsi="宋体" w:eastAsia="宋体" w:cs="宋体"/>
          <w:i w:val="0"/>
          <w:caps w:val="0"/>
          <w:color w:val="000000"/>
          <w:spacing w:val="0"/>
          <w:sz w:val="21"/>
          <w:szCs w:val="21"/>
          <w:bdr w:val="none" w:color="auto" w:sz="0" w:space="0"/>
          <w:shd w:val="clear" w:fill="FFFFFF"/>
        </w:rPr>
        <w:t>参考文献：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[1]李青春.对高校财务管理信息化建设的思考[J].会计之友，2012（32）：95－96.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[2]冯燕云.知识经济时代加强我国高校财务管理工作研究[D].山东：中国石油大学（华东）（硕士学位论文），2006.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[3]郭媛媛.对高校财务管理信息化建设的思考[J].经济视野，2014（6）：255.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[4]林荣日.我国高校财务管理若干问题实证研究[J].开放教育研究，2011（1）：56－62.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[5]张英福.社会转型时期高校财务管理的突出问题和对策[J].国家教育行政学院学报，2006（10）：14－18.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[6]赵彦志，万丛颖.基于利益相关者的民办高校财务管理制度分析[J].财经问题研究，2010（1）：111－115.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E63B35"/>
    <w:rsid w:val="4AE63B35"/>
    <w:rsid w:val="4FE07090"/>
    <w:rsid w:val="5BAC70DF"/>
    <w:rsid w:val="72463815"/>
    <w:rsid w:val="7AE114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2017-10-19T08:42:00Z</dcterms:created>
  <dc:creator>Administrator</dc:creator>
  <cp:lastModifiedBy>Administrator</cp:lastModifiedBy>
  <dcterms:modified xsi:type="dcterms:W3CDTF">2017-10-19T09:14:35Z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